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43B61E" w14:textId="36AE8CB1" w:rsidR="0093143A" w:rsidRDefault="005C107B" w:rsidP="005C107B">
      <w:pPr>
        <w:rPr>
          <w:rFonts w:ascii="Times New Roman" w:eastAsia="Times New Roman" w:hAnsi="Times New Roman" w:cs="Times New Roman"/>
          <w:sz w:val="22"/>
          <w:szCs w:val="22"/>
        </w:rPr>
      </w:pPr>
      <w:r>
        <w:rPr>
          <w:rFonts w:ascii="Times New Roman" w:eastAsia="Times New Roman" w:hAnsi="Times New Roman" w:cs="Times New Roman"/>
          <w:sz w:val="22"/>
          <w:szCs w:val="22"/>
        </w:rPr>
        <w:t>Louise Bauso</w:t>
      </w:r>
    </w:p>
    <w:p w14:paraId="73B0717D" w14:textId="61583C70" w:rsidR="005C107B" w:rsidRDefault="0093143A" w:rsidP="005C107B">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Steinbeck Institute 2016</w:t>
      </w:r>
    </w:p>
    <w:p w14:paraId="1113823C" w14:textId="7ABFC91C" w:rsidR="0093143A" w:rsidRDefault="0093143A" w:rsidP="005C107B">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Semester-long Thematic Unit for High School ELLs</w:t>
      </w:r>
    </w:p>
    <w:p w14:paraId="347800B4" w14:textId="77777777" w:rsidR="0093143A" w:rsidRPr="0093143A" w:rsidRDefault="0093143A" w:rsidP="005C107B">
      <w:pPr>
        <w:widowControl w:val="0"/>
        <w:spacing w:line="276" w:lineRule="auto"/>
        <w:rPr>
          <w:rFonts w:ascii="Times New Roman" w:eastAsia="Times New Roman" w:hAnsi="Times New Roman" w:cs="Times New Roman"/>
          <w:sz w:val="22"/>
          <w:szCs w:val="22"/>
        </w:rPr>
      </w:pPr>
    </w:p>
    <w:tbl>
      <w:tblPr>
        <w:tblStyle w:val="a"/>
        <w:tblW w:w="128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3195"/>
        <w:gridCol w:w="5370"/>
      </w:tblGrid>
      <w:tr w:rsidR="00437F72" w14:paraId="1024463C" w14:textId="77777777">
        <w:tc>
          <w:tcPr>
            <w:tcW w:w="12885" w:type="dxa"/>
            <w:gridSpan w:val="3"/>
          </w:tcPr>
          <w:p w14:paraId="52FEB2F5" w14:textId="77777777" w:rsidR="00437F72" w:rsidRDefault="005C107B" w:rsidP="005C107B">
            <w:r>
              <w:rPr>
                <w:rFonts w:ascii="Times New Roman" w:eastAsia="Times New Roman" w:hAnsi="Times New Roman" w:cs="Times New Roman"/>
                <w:b/>
                <w:sz w:val="28"/>
                <w:szCs w:val="28"/>
              </w:rPr>
              <w:t>Unit Overview: Migrant Workers and Shifts in Power</w:t>
            </w:r>
            <w:r>
              <w:rPr>
                <w:rFonts w:ascii="Times New Roman" w:eastAsia="Times New Roman" w:hAnsi="Times New Roman" w:cs="Times New Roman"/>
              </w:rPr>
              <w:t xml:space="preserve"> (in development)</w:t>
            </w:r>
          </w:p>
        </w:tc>
      </w:tr>
      <w:tr w:rsidR="00437F72" w14:paraId="281AC332" w14:textId="77777777">
        <w:tc>
          <w:tcPr>
            <w:tcW w:w="12885" w:type="dxa"/>
            <w:gridSpan w:val="3"/>
          </w:tcPr>
          <w:p w14:paraId="5AA72E7B" w14:textId="77777777" w:rsidR="00437F72" w:rsidRDefault="00437F72"/>
          <w:p w14:paraId="0A32C0A5" w14:textId="2A934191" w:rsidR="00437F72" w:rsidRPr="0093143A" w:rsidRDefault="005C107B">
            <w:pPr>
              <w:rPr>
                <w:b/>
              </w:rPr>
            </w:pPr>
            <w:r w:rsidRPr="005C107B">
              <w:rPr>
                <w:rFonts w:ascii="Times New Roman" w:eastAsia="Times New Roman" w:hAnsi="Times New Roman" w:cs="Times New Roman"/>
                <w:b/>
              </w:rPr>
              <w:t>Essential Questions:</w:t>
            </w:r>
            <w:bookmarkStart w:id="0" w:name="_GoBack"/>
            <w:bookmarkEnd w:id="0"/>
          </w:p>
          <w:p w14:paraId="58152121" w14:textId="77777777" w:rsidR="00437F72" w:rsidRPr="005C107B" w:rsidRDefault="005C107B">
            <w:pPr>
              <w:numPr>
                <w:ilvl w:val="0"/>
                <w:numId w:val="2"/>
              </w:numPr>
              <w:ind w:hanging="360"/>
              <w:contextualSpacing/>
              <w:rPr>
                <w:rFonts w:ascii="Times New Roman" w:eastAsia="Times New Roman" w:hAnsi="Times New Roman" w:cs="Times New Roman"/>
                <w:sz w:val="22"/>
                <w:szCs w:val="22"/>
              </w:rPr>
            </w:pPr>
            <w:r w:rsidRPr="005C107B">
              <w:rPr>
                <w:rFonts w:ascii="Times New Roman" w:eastAsia="Times New Roman" w:hAnsi="Times New Roman" w:cs="Times New Roman"/>
                <w:sz w:val="22"/>
                <w:szCs w:val="22"/>
              </w:rPr>
              <w:t xml:space="preserve">What responsibilities do individuals have to society? What responsibilities does society have to individuals? </w:t>
            </w:r>
          </w:p>
          <w:p w14:paraId="3DA4C8C1" w14:textId="77777777" w:rsidR="00437F72" w:rsidRPr="005C107B" w:rsidRDefault="005C107B">
            <w:pPr>
              <w:numPr>
                <w:ilvl w:val="0"/>
                <w:numId w:val="2"/>
              </w:numPr>
              <w:ind w:hanging="360"/>
              <w:contextualSpacing/>
              <w:rPr>
                <w:rFonts w:ascii="Times New Roman" w:eastAsia="Times New Roman" w:hAnsi="Times New Roman" w:cs="Times New Roman"/>
                <w:sz w:val="22"/>
                <w:szCs w:val="22"/>
              </w:rPr>
            </w:pPr>
            <w:r w:rsidRPr="005C107B">
              <w:rPr>
                <w:rFonts w:ascii="Times New Roman" w:eastAsia="Times New Roman" w:hAnsi="Times New Roman" w:cs="Times New Roman"/>
                <w:sz w:val="22"/>
                <w:szCs w:val="22"/>
              </w:rPr>
              <w:t xml:space="preserve">Whose responsibility is it to fight for those who are being exploited by someone or something more powerful? </w:t>
            </w:r>
          </w:p>
          <w:p w14:paraId="75B65ED0" w14:textId="77777777" w:rsidR="00437F72" w:rsidRPr="005C107B" w:rsidRDefault="005C107B">
            <w:pPr>
              <w:numPr>
                <w:ilvl w:val="0"/>
                <w:numId w:val="2"/>
              </w:numPr>
              <w:ind w:hanging="360"/>
              <w:contextualSpacing/>
              <w:rPr>
                <w:rFonts w:ascii="Times New Roman" w:eastAsia="Times New Roman" w:hAnsi="Times New Roman" w:cs="Times New Roman"/>
                <w:sz w:val="22"/>
                <w:szCs w:val="22"/>
              </w:rPr>
            </w:pPr>
            <w:r w:rsidRPr="005C107B">
              <w:rPr>
                <w:rFonts w:ascii="Times New Roman" w:eastAsia="Times New Roman" w:hAnsi="Times New Roman" w:cs="Times New Roman"/>
                <w:sz w:val="22"/>
                <w:szCs w:val="22"/>
              </w:rPr>
              <w:t xml:space="preserve">What factors might motivate you to fight for a cause? </w:t>
            </w:r>
          </w:p>
          <w:p w14:paraId="7060556F" w14:textId="77777777" w:rsidR="00437F72" w:rsidRPr="005C107B" w:rsidRDefault="005C107B">
            <w:pPr>
              <w:numPr>
                <w:ilvl w:val="0"/>
                <w:numId w:val="2"/>
              </w:numPr>
              <w:ind w:hanging="360"/>
              <w:contextualSpacing/>
              <w:rPr>
                <w:rFonts w:ascii="Times New Roman" w:eastAsia="Times New Roman" w:hAnsi="Times New Roman" w:cs="Times New Roman"/>
                <w:sz w:val="22"/>
                <w:szCs w:val="22"/>
              </w:rPr>
            </w:pPr>
            <w:r w:rsidRPr="005C107B">
              <w:rPr>
                <w:rFonts w:ascii="Times New Roman" w:eastAsia="Times New Roman" w:hAnsi="Times New Roman" w:cs="Times New Roman"/>
                <w:sz w:val="22"/>
                <w:szCs w:val="22"/>
              </w:rPr>
              <w:t xml:space="preserve">What causes some social movements to succeed while others fail? </w:t>
            </w:r>
          </w:p>
          <w:p w14:paraId="3ABA778A" w14:textId="77777777" w:rsidR="00437F72" w:rsidRPr="005C107B" w:rsidRDefault="005C107B">
            <w:pPr>
              <w:numPr>
                <w:ilvl w:val="0"/>
                <w:numId w:val="2"/>
              </w:numPr>
              <w:ind w:hanging="360"/>
              <w:contextualSpacing/>
              <w:rPr>
                <w:rFonts w:ascii="Times New Roman" w:eastAsia="Times New Roman" w:hAnsi="Times New Roman" w:cs="Times New Roman"/>
                <w:sz w:val="22"/>
                <w:szCs w:val="22"/>
              </w:rPr>
            </w:pPr>
            <w:r w:rsidRPr="005C107B">
              <w:rPr>
                <w:rFonts w:ascii="Times New Roman" w:eastAsia="Times New Roman" w:hAnsi="Times New Roman" w:cs="Times New Roman"/>
                <w:sz w:val="22"/>
                <w:szCs w:val="22"/>
              </w:rPr>
              <w:t xml:space="preserve">How can we affect social change in a nonviolent way? </w:t>
            </w:r>
          </w:p>
          <w:p w14:paraId="1E88B87C" w14:textId="77777777" w:rsidR="00437F72" w:rsidRPr="005C107B" w:rsidRDefault="005C107B">
            <w:pPr>
              <w:numPr>
                <w:ilvl w:val="0"/>
                <w:numId w:val="2"/>
              </w:numPr>
              <w:ind w:hanging="360"/>
              <w:contextualSpacing/>
              <w:rPr>
                <w:rFonts w:ascii="Times New Roman" w:eastAsia="Times New Roman" w:hAnsi="Times New Roman" w:cs="Times New Roman"/>
                <w:sz w:val="22"/>
                <w:szCs w:val="22"/>
              </w:rPr>
            </w:pPr>
            <w:r w:rsidRPr="005C107B">
              <w:rPr>
                <w:rFonts w:ascii="Times New Roman" w:eastAsia="Times New Roman" w:hAnsi="Times New Roman" w:cs="Times New Roman"/>
                <w:sz w:val="22"/>
                <w:szCs w:val="22"/>
              </w:rPr>
              <w:t>What does it mean to be empowered?</w:t>
            </w:r>
          </w:p>
          <w:p w14:paraId="7E1A2E3B" w14:textId="77777777" w:rsidR="00437F72" w:rsidRPr="005C107B" w:rsidRDefault="005C107B">
            <w:pPr>
              <w:numPr>
                <w:ilvl w:val="0"/>
                <w:numId w:val="2"/>
              </w:numPr>
              <w:ind w:hanging="360"/>
              <w:contextualSpacing/>
              <w:rPr>
                <w:rFonts w:ascii="Times New Roman" w:eastAsia="Times New Roman" w:hAnsi="Times New Roman" w:cs="Times New Roman"/>
                <w:sz w:val="22"/>
                <w:szCs w:val="22"/>
              </w:rPr>
            </w:pPr>
            <w:r w:rsidRPr="005C107B">
              <w:rPr>
                <w:rFonts w:ascii="Times New Roman" w:eastAsia="Times New Roman" w:hAnsi="Times New Roman" w:cs="Times New Roman"/>
                <w:sz w:val="22"/>
                <w:szCs w:val="22"/>
              </w:rPr>
              <w:t xml:space="preserve">What does the phrase “economic justice” mean to you? </w:t>
            </w:r>
          </w:p>
          <w:p w14:paraId="4D6C8EAF" w14:textId="77777777" w:rsidR="00437F72" w:rsidRPr="005C107B" w:rsidRDefault="005C107B">
            <w:pPr>
              <w:numPr>
                <w:ilvl w:val="0"/>
                <w:numId w:val="2"/>
              </w:numPr>
              <w:ind w:hanging="360"/>
              <w:contextualSpacing/>
              <w:rPr>
                <w:rFonts w:ascii="Times New Roman" w:eastAsia="Times New Roman" w:hAnsi="Times New Roman" w:cs="Times New Roman"/>
                <w:sz w:val="22"/>
                <w:szCs w:val="22"/>
              </w:rPr>
            </w:pPr>
            <w:r w:rsidRPr="005C107B">
              <w:rPr>
                <w:rFonts w:ascii="Times New Roman" w:eastAsia="Times New Roman" w:hAnsi="Times New Roman" w:cs="Times New Roman"/>
                <w:sz w:val="22"/>
                <w:szCs w:val="22"/>
              </w:rPr>
              <w:t xml:space="preserve">Whose responsibility is it to alleviate economic disparity in our nation? </w:t>
            </w:r>
          </w:p>
          <w:p w14:paraId="58AAB626" w14:textId="77777777" w:rsidR="00437F72" w:rsidRDefault="00437F72"/>
        </w:tc>
      </w:tr>
      <w:tr w:rsidR="00437F72" w14:paraId="30E89D24" w14:textId="77777777">
        <w:tc>
          <w:tcPr>
            <w:tcW w:w="12885" w:type="dxa"/>
            <w:gridSpan w:val="3"/>
            <w:shd w:val="clear" w:color="auto" w:fill="D9D9D9"/>
          </w:tcPr>
          <w:p w14:paraId="25BF2484" w14:textId="77777777" w:rsidR="00437F72" w:rsidRDefault="005C107B">
            <w:pPr>
              <w:jc w:val="center"/>
            </w:pPr>
            <w:r>
              <w:rPr>
                <w:rFonts w:ascii="Times New Roman" w:eastAsia="Times New Roman" w:hAnsi="Times New Roman" w:cs="Times New Roman"/>
                <w:b/>
              </w:rPr>
              <w:t>Content Area Standards</w:t>
            </w:r>
          </w:p>
        </w:tc>
      </w:tr>
      <w:tr w:rsidR="00437F72" w14:paraId="19DE3998" w14:textId="77777777">
        <w:tc>
          <w:tcPr>
            <w:tcW w:w="12885" w:type="dxa"/>
            <w:gridSpan w:val="3"/>
            <w:shd w:val="clear" w:color="auto" w:fill="D9D9D9"/>
          </w:tcPr>
          <w:p w14:paraId="66E148F7" w14:textId="77777777" w:rsidR="00437F72" w:rsidRDefault="005C107B">
            <w:r>
              <w:rPr>
                <w:rFonts w:ascii="Times New Roman" w:eastAsia="Times New Roman" w:hAnsi="Times New Roman" w:cs="Times New Roman"/>
                <w:b/>
                <w:sz w:val="22"/>
                <w:szCs w:val="22"/>
              </w:rPr>
              <w:t xml:space="preserve">Historical Understanding </w:t>
            </w:r>
          </w:p>
          <w:p w14:paraId="6BB9123B" w14:textId="77777777" w:rsidR="00437F72" w:rsidRDefault="005C107B">
            <w:r>
              <w:rPr>
                <w:rFonts w:ascii="Times New Roman" w:eastAsia="Times New Roman" w:hAnsi="Times New Roman" w:cs="Times New Roman"/>
                <w:sz w:val="20"/>
                <w:szCs w:val="20"/>
              </w:rPr>
              <w:t xml:space="preserve">Standard 2: Understands the historical perspective </w:t>
            </w:r>
          </w:p>
          <w:p w14:paraId="35FD4DDB" w14:textId="77777777" w:rsidR="00437F72" w:rsidRDefault="005C107B">
            <w:r>
              <w:rPr>
                <w:rFonts w:ascii="Times New Roman" w:eastAsia="Times New Roman" w:hAnsi="Times New Roman" w:cs="Times New Roman"/>
                <w:sz w:val="20"/>
                <w:szCs w:val="20"/>
              </w:rPr>
              <w:t xml:space="preserve">Benchmark 1. Analyzes the values held by specific people who influenced history and the role their values played in influencing history. </w:t>
            </w:r>
          </w:p>
          <w:p w14:paraId="51A09E1A" w14:textId="77777777" w:rsidR="00437F72" w:rsidRDefault="005C107B">
            <w:r>
              <w:rPr>
                <w:rFonts w:ascii="Times New Roman" w:eastAsia="Times New Roman" w:hAnsi="Times New Roman" w:cs="Times New Roman"/>
                <w:sz w:val="20"/>
                <w:szCs w:val="20"/>
              </w:rPr>
              <w:t>Benchmark 2. Analyzes the influences specific ideas and beliefs had on a period of history and specifies how events might have been different in the absence of those ideas and beliefs.</w:t>
            </w:r>
          </w:p>
        </w:tc>
      </w:tr>
      <w:tr w:rsidR="00437F72" w14:paraId="21C7D090" w14:textId="77777777">
        <w:tc>
          <w:tcPr>
            <w:tcW w:w="12885" w:type="dxa"/>
            <w:gridSpan w:val="3"/>
          </w:tcPr>
          <w:p w14:paraId="7D543024" w14:textId="77777777" w:rsidR="00437F72" w:rsidRDefault="005C107B">
            <w:pPr>
              <w:jc w:val="center"/>
            </w:pPr>
            <w:r>
              <w:rPr>
                <w:rFonts w:ascii="Times New Roman" w:eastAsia="Times New Roman" w:hAnsi="Times New Roman" w:cs="Times New Roman"/>
                <w:b/>
              </w:rPr>
              <w:t>Common Core Standards</w:t>
            </w:r>
          </w:p>
        </w:tc>
      </w:tr>
      <w:tr w:rsidR="00437F72" w14:paraId="70DB5D17" w14:textId="77777777">
        <w:tc>
          <w:tcPr>
            <w:tcW w:w="4320" w:type="dxa"/>
            <w:tcBorders>
              <w:bottom w:val="single" w:sz="4" w:space="0" w:color="000000"/>
            </w:tcBorders>
          </w:tcPr>
          <w:p w14:paraId="0998E4FB" w14:textId="77777777" w:rsidR="00437F72" w:rsidRDefault="005C107B">
            <w:r>
              <w:rPr>
                <w:rFonts w:ascii="Times New Roman" w:eastAsia="Times New Roman" w:hAnsi="Times New Roman" w:cs="Times New Roman"/>
                <w:b/>
                <w:sz w:val="22"/>
                <w:szCs w:val="22"/>
              </w:rPr>
              <w:t>Speaking/Listening</w:t>
            </w:r>
          </w:p>
          <w:p w14:paraId="49951B4B" w14:textId="77777777" w:rsidR="00437F72" w:rsidRDefault="005C107B">
            <w:r>
              <w:rPr>
                <w:rFonts w:ascii="Times New Roman" w:eastAsia="Times New Roman" w:hAnsi="Times New Roman" w:cs="Times New Roman"/>
                <w:sz w:val="20"/>
                <w:szCs w:val="20"/>
              </w:rPr>
              <w:t xml:space="preserve">Standard 1. Prepare for and participate effectively in a range of conversations and collaborations with diverse partners, building on others’ ideas and expressing their own clearly and persuasively. </w:t>
            </w:r>
          </w:p>
          <w:p w14:paraId="7844E93B" w14:textId="77777777" w:rsidR="00437F72" w:rsidRDefault="005C107B">
            <w:r>
              <w:rPr>
                <w:rFonts w:ascii="Times New Roman" w:eastAsia="Times New Roman" w:hAnsi="Times New Roman" w:cs="Times New Roman"/>
                <w:sz w:val="20"/>
                <w:szCs w:val="20"/>
              </w:rPr>
              <w:t xml:space="preserve">Standard 2. Integrate and evaluate information presented in diverse media and formats, including visually, quantitatively, and orally. </w:t>
            </w:r>
          </w:p>
          <w:p w14:paraId="06B4663C" w14:textId="77777777" w:rsidR="00437F72" w:rsidRDefault="005C107B">
            <w:r>
              <w:rPr>
                <w:rFonts w:ascii="Times New Roman" w:eastAsia="Times New Roman" w:hAnsi="Times New Roman" w:cs="Times New Roman"/>
                <w:sz w:val="20"/>
                <w:szCs w:val="20"/>
              </w:rPr>
              <w:t xml:space="preserve">Standard 3. Evaluate a speaker’s point of view, reasoning, and use of evidence and rhetoric. </w:t>
            </w:r>
          </w:p>
          <w:p w14:paraId="51C2D18E" w14:textId="77777777" w:rsidR="00437F72" w:rsidRDefault="005C107B">
            <w:r>
              <w:rPr>
                <w:rFonts w:ascii="Times New Roman" w:eastAsia="Times New Roman" w:hAnsi="Times New Roman" w:cs="Times New Roman"/>
                <w:b/>
                <w:sz w:val="22"/>
                <w:szCs w:val="22"/>
              </w:rPr>
              <w:t xml:space="preserve">Presentation of Knowledge and Ideas </w:t>
            </w:r>
          </w:p>
          <w:p w14:paraId="39EE128C" w14:textId="77777777" w:rsidR="00437F72" w:rsidRDefault="005C107B">
            <w:r>
              <w:rPr>
                <w:rFonts w:ascii="Times New Roman" w:eastAsia="Times New Roman" w:hAnsi="Times New Roman" w:cs="Times New Roman"/>
                <w:sz w:val="20"/>
                <w:szCs w:val="20"/>
              </w:rPr>
              <w:t xml:space="preserve">Standard 4. Present information, findings, and supporting evidence such that listeners can follow the line of reasoning and the organization, development, and style are appropriate to task, </w:t>
            </w:r>
            <w:r>
              <w:rPr>
                <w:rFonts w:ascii="Times New Roman" w:eastAsia="Times New Roman" w:hAnsi="Times New Roman" w:cs="Times New Roman"/>
                <w:sz w:val="20"/>
                <w:szCs w:val="20"/>
              </w:rPr>
              <w:lastRenderedPageBreak/>
              <w:t xml:space="preserve">purpose, and audience. </w:t>
            </w:r>
          </w:p>
          <w:p w14:paraId="7D4A5627" w14:textId="77777777" w:rsidR="00437F72" w:rsidRDefault="005C107B">
            <w:r>
              <w:rPr>
                <w:rFonts w:ascii="Times New Roman" w:eastAsia="Times New Roman" w:hAnsi="Times New Roman" w:cs="Times New Roman"/>
                <w:sz w:val="20"/>
                <w:szCs w:val="20"/>
              </w:rPr>
              <w:t>Standard 5 Make strategic use of a digital media and visual displays of data to express information and enhance understanding of presentations.</w:t>
            </w:r>
          </w:p>
        </w:tc>
        <w:tc>
          <w:tcPr>
            <w:tcW w:w="3195" w:type="dxa"/>
          </w:tcPr>
          <w:p w14:paraId="27D81972" w14:textId="77777777" w:rsidR="00437F72" w:rsidRDefault="005C107B">
            <w:r>
              <w:rPr>
                <w:rFonts w:ascii="Times New Roman" w:eastAsia="Times New Roman" w:hAnsi="Times New Roman" w:cs="Times New Roman"/>
                <w:b/>
                <w:sz w:val="20"/>
                <w:szCs w:val="20"/>
              </w:rPr>
              <w:lastRenderedPageBreak/>
              <w:t>R</w:t>
            </w:r>
            <w:r>
              <w:rPr>
                <w:rFonts w:ascii="Times New Roman" w:eastAsia="Times New Roman" w:hAnsi="Times New Roman" w:cs="Times New Roman"/>
                <w:b/>
                <w:sz w:val="22"/>
                <w:szCs w:val="22"/>
              </w:rPr>
              <w:t>eading</w:t>
            </w:r>
          </w:p>
          <w:p w14:paraId="2854E6E2" w14:textId="77777777" w:rsidR="00437F72" w:rsidRDefault="005C107B">
            <w:r>
              <w:rPr>
                <w:rFonts w:ascii="Times New Roman" w:eastAsia="Times New Roman" w:hAnsi="Times New Roman" w:cs="Times New Roman"/>
                <w:b/>
                <w:sz w:val="22"/>
                <w:szCs w:val="22"/>
              </w:rPr>
              <w:t>Key Ideas and Details</w:t>
            </w:r>
            <w:r>
              <w:rPr>
                <w:rFonts w:ascii="Times New Roman" w:eastAsia="Times New Roman" w:hAnsi="Times New Roman" w:cs="Times New Roman"/>
                <w:sz w:val="22"/>
                <w:szCs w:val="22"/>
              </w:rPr>
              <w:t xml:space="preserve"> </w:t>
            </w:r>
          </w:p>
          <w:p w14:paraId="5C2A35FB" w14:textId="77777777" w:rsidR="00437F72" w:rsidRDefault="005C107B">
            <w:r>
              <w:rPr>
                <w:rFonts w:ascii="Times New Roman" w:eastAsia="Times New Roman" w:hAnsi="Times New Roman" w:cs="Times New Roman"/>
                <w:sz w:val="20"/>
                <w:szCs w:val="20"/>
              </w:rPr>
              <w:t xml:space="preserve">Standard 1. Read closely to determine what the text says explicitly and to make logical inferences from it; cite specific textual evidence when writing or speaking to support conclusions drawn from the text. </w:t>
            </w:r>
          </w:p>
          <w:p w14:paraId="5A65BBC5" w14:textId="77777777" w:rsidR="00437F72" w:rsidRDefault="005C107B">
            <w:r>
              <w:rPr>
                <w:rFonts w:ascii="Times New Roman" w:eastAsia="Times New Roman" w:hAnsi="Times New Roman" w:cs="Times New Roman"/>
                <w:sz w:val="20"/>
                <w:szCs w:val="20"/>
              </w:rPr>
              <w:t>Standard 2. Determine central ideas or themes of a text and analyze their development; summarize the key supporting details and ideas.</w:t>
            </w:r>
          </w:p>
          <w:p w14:paraId="0BE14964" w14:textId="77777777" w:rsidR="00437F72" w:rsidRDefault="005C107B">
            <w:r>
              <w:rPr>
                <w:rFonts w:ascii="Times New Roman" w:eastAsia="Times New Roman" w:hAnsi="Times New Roman" w:cs="Times New Roman"/>
                <w:b/>
                <w:sz w:val="22"/>
                <w:szCs w:val="22"/>
              </w:rPr>
              <w:t xml:space="preserve">Integration of Knowledge and Ideas </w:t>
            </w:r>
          </w:p>
          <w:p w14:paraId="5CC9261E" w14:textId="77777777" w:rsidR="00437F72" w:rsidRDefault="005C107B">
            <w:r>
              <w:rPr>
                <w:rFonts w:ascii="Times New Roman" w:eastAsia="Times New Roman" w:hAnsi="Times New Roman" w:cs="Times New Roman"/>
                <w:sz w:val="20"/>
                <w:szCs w:val="20"/>
              </w:rPr>
              <w:lastRenderedPageBreak/>
              <w:t>Standard 9. Analyze how two or more texts address similar themes or topics in order to build knowledge or to compare the approaches the authors take.</w:t>
            </w:r>
          </w:p>
        </w:tc>
        <w:tc>
          <w:tcPr>
            <w:tcW w:w="5370" w:type="dxa"/>
          </w:tcPr>
          <w:p w14:paraId="2BC82DDB" w14:textId="77777777" w:rsidR="00437F72" w:rsidRDefault="005C107B">
            <w:r>
              <w:rPr>
                <w:rFonts w:ascii="Times New Roman" w:eastAsia="Times New Roman" w:hAnsi="Times New Roman" w:cs="Times New Roman"/>
                <w:b/>
                <w:sz w:val="22"/>
                <w:szCs w:val="22"/>
              </w:rPr>
              <w:lastRenderedPageBreak/>
              <w:t>Writing</w:t>
            </w:r>
          </w:p>
          <w:p w14:paraId="3994060C" w14:textId="77777777" w:rsidR="00437F72" w:rsidRDefault="005C107B">
            <w:r>
              <w:rPr>
                <w:rFonts w:ascii="Times New Roman" w:eastAsia="Times New Roman" w:hAnsi="Times New Roman" w:cs="Times New Roman"/>
                <w:b/>
                <w:sz w:val="22"/>
                <w:szCs w:val="22"/>
              </w:rPr>
              <w:t xml:space="preserve">Text Types and Purposes </w:t>
            </w:r>
          </w:p>
          <w:p w14:paraId="7EB8CBE1" w14:textId="77777777" w:rsidR="00437F72" w:rsidRDefault="005C107B">
            <w:r>
              <w:rPr>
                <w:rFonts w:ascii="Times New Roman" w:eastAsia="Times New Roman" w:hAnsi="Times New Roman" w:cs="Times New Roman"/>
                <w:sz w:val="20"/>
                <w:szCs w:val="20"/>
              </w:rPr>
              <w:t xml:space="preserve">Standard 1. Writes arguments to support claims in an analysis of substantive topics or texts, using valid reasoning and relevant and sufficient evidence. </w:t>
            </w:r>
          </w:p>
          <w:p w14:paraId="1272688F" w14:textId="77777777" w:rsidR="00437F72" w:rsidRDefault="005C107B">
            <w:r>
              <w:rPr>
                <w:rFonts w:ascii="Times New Roman" w:eastAsia="Times New Roman" w:hAnsi="Times New Roman" w:cs="Times New Roman"/>
                <w:sz w:val="20"/>
                <w:szCs w:val="20"/>
              </w:rPr>
              <w:t xml:space="preserve">Standard 3. Write narratives to develop real or imagined experiences or events using effective technique, well-chosen details, and well-structured event sequences. </w:t>
            </w:r>
          </w:p>
          <w:p w14:paraId="4A21E621" w14:textId="77777777" w:rsidR="00437F72" w:rsidRDefault="005C107B">
            <w:r>
              <w:rPr>
                <w:rFonts w:ascii="Times New Roman" w:eastAsia="Times New Roman" w:hAnsi="Times New Roman" w:cs="Times New Roman"/>
                <w:b/>
                <w:sz w:val="22"/>
                <w:szCs w:val="22"/>
              </w:rPr>
              <w:t xml:space="preserve">Production and Distribution of Writing </w:t>
            </w:r>
          </w:p>
          <w:p w14:paraId="118651F7" w14:textId="77777777" w:rsidR="00437F72" w:rsidRDefault="005C107B">
            <w:r>
              <w:rPr>
                <w:rFonts w:ascii="Times New Roman" w:eastAsia="Times New Roman" w:hAnsi="Times New Roman" w:cs="Times New Roman"/>
                <w:sz w:val="20"/>
                <w:szCs w:val="20"/>
              </w:rPr>
              <w:t xml:space="preserve">Standard 6. Use technology, including the Internet, to produce and publish writing and to interact and collaborate with others. </w:t>
            </w:r>
          </w:p>
          <w:p w14:paraId="69031944" w14:textId="77777777" w:rsidR="00437F72" w:rsidRDefault="005C107B">
            <w:r>
              <w:rPr>
                <w:rFonts w:ascii="Times New Roman" w:eastAsia="Times New Roman" w:hAnsi="Times New Roman" w:cs="Times New Roman"/>
                <w:b/>
                <w:sz w:val="22"/>
                <w:szCs w:val="22"/>
              </w:rPr>
              <w:t xml:space="preserve">Research to Build and Present Knowledge </w:t>
            </w:r>
          </w:p>
          <w:p w14:paraId="36ED29CF" w14:textId="77777777" w:rsidR="00437F72" w:rsidRDefault="005C107B">
            <w:r>
              <w:rPr>
                <w:rFonts w:ascii="Times New Roman" w:eastAsia="Times New Roman" w:hAnsi="Times New Roman" w:cs="Times New Roman"/>
                <w:sz w:val="20"/>
                <w:szCs w:val="20"/>
              </w:rPr>
              <w:t xml:space="preserve">Standard 7. Conduct short as well as more sustained research projects based on focused questions, demonstrating understanding of the subject under investigation. </w:t>
            </w:r>
          </w:p>
          <w:p w14:paraId="4369B773" w14:textId="77777777" w:rsidR="00437F72" w:rsidRDefault="005C107B">
            <w:r>
              <w:rPr>
                <w:rFonts w:ascii="Times New Roman" w:eastAsia="Times New Roman" w:hAnsi="Times New Roman" w:cs="Times New Roman"/>
                <w:sz w:val="20"/>
                <w:szCs w:val="20"/>
              </w:rPr>
              <w:lastRenderedPageBreak/>
              <w:t>Standard 8. Gather relevant information from multiple print and digital sources, assess the credibility and accuracy of each source, and integrate the information while avoiding plagiarism.</w:t>
            </w:r>
          </w:p>
          <w:p w14:paraId="49AF9B08" w14:textId="77777777" w:rsidR="00437F72" w:rsidRDefault="005C107B">
            <w:r>
              <w:rPr>
                <w:rFonts w:ascii="Times New Roman" w:eastAsia="Times New Roman" w:hAnsi="Times New Roman" w:cs="Times New Roman"/>
                <w:sz w:val="20"/>
                <w:szCs w:val="20"/>
              </w:rPr>
              <w:t>Standard 9. Draw evidence from literary or informational texts to support analysis, reflection, and research.</w:t>
            </w:r>
          </w:p>
        </w:tc>
      </w:tr>
    </w:tbl>
    <w:p w14:paraId="2A8F3DBB" w14:textId="77777777" w:rsidR="00437F72" w:rsidRPr="005C107B" w:rsidRDefault="00437F72" w:rsidP="005C107B">
      <w:pPr>
        <w:widowControl w:val="0"/>
        <w:spacing w:line="276" w:lineRule="auto"/>
        <w:jc w:val="center"/>
        <w:rPr>
          <w:rFonts w:ascii="Times New Roman" w:hAnsi="Times New Roman" w:cs="Times New Roman"/>
          <w:b/>
        </w:rPr>
      </w:pPr>
    </w:p>
    <w:p w14:paraId="54400ADF" w14:textId="77777777" w:rsidR="005C107B" w:rsidRPr="005C107B" w:rsidRDefault="005C107B" w:rsidP="005C107B">
      <w:pPr>
        <w:widowControl w:val="0"/>
        <w:spacing w:line="276" w:lineRule="auto"/>
        <w:jc w:val="center"/>
        <w:rPr>
          <w:rFonts w:ascii="Times New Roman" w:hAnsi="Times New Roman" w:cs="Times New Roman"/>
          <w:b/>
        </w:rPr>
      </w:pPr>
      <w:r w:rsidRPr="005C107B">
        <w:rPr>
          <w:rFonts w:ascii="Times New Roman" w:hAnsi="Times New Roman" w:cs="Times New Roman"/>
          <w:b/>
        </w:rPr>
        <w:t>Curriculum Map</w:t>
      </w:r>
    </w:p>
    <w:tbl>
      <w:tblPr>
        <w:tblStyle w:val="a0"/>
        <w:tblW w:w="128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5"/>
        <w:gridCol w:w="4185"/>
        <w:gridCol w:w="4485"/>
      </w:tblGrid>
      <w:tr w:rsidR="00437F72" w14:paraId="54A2A93C" w14:textId="77777777">
        <w:tc>
          <w:tcPr>
            <w:tcW w:w="4215" w:type="dxa"/>
            <w:tcBorders>
              <w:bottom w:val="single" w:sz="4" w:space="0" w:color="000000"/>
            </w:tcBorders>
            <w:shd w:val="clear" w:color="auto" w:fill="D9D9D9"/>
          </w:tcPr>
          <w:p w14:paraId="37EDE1FB" w14:textId="77777777" w:rsidR="00437F72" w:rsidRDefault="005C107B">
            <w:r>
              <w:rPr>
                <w:rFonts w:ascii="Times New Roman" w:eastAsia="Times New Roman" w:hAnsi="Times New Roman" w:cs="Times New Roman"/>
                <w:b/>
              </w:rPr>
              <w:t>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marking period:</w:t>
            </w:r>
          </w:p>
          <w:p w14:paraId="3C033346" w14:textId="77777777" w:rsidR="00437F72" w:rsidRDefault="005C107B">
            <w:r>
              <w:rPr>
                <w:rFonts w:ascii="Times New Roman" w:eastAsia="Times New Roman" w:hAnsi="Times New Roman" w:cs="Times New Roman"/>
                <w:b/>
              </w:rPr>
              <w:t>Developing Schema</w:t>
            </w:r>
          </w:p>
        </w:tc>
        <w:tc>
          <w:tcPr>
            <w:tcW w:w="4185" w:type="dxa"/>
            <w:shd w:val="clear" w:color="auto" w:fill="D9D9D9"/>
          </w:tcPr>
          <w:p w14:paraId="61D2DD25" w14:textId="77777777" w:rsidR="00437F72" w:rsidRDefault="005C107B">
            <w:r>
              <w:rPr>
                <w:rFonts w:ascii="Times New Roman" w:eastAsia="Times New Roman" w:hAnsi="Times New Roman" w:cs="Times New Roman"/>
                <w:b/>
              </w:rPr>
              <w:t>2</w:t>
            </w:r>
            <w:r>
              <w:rPr>
                <w:rFonts w:ascii="Times New Roman" w:eastAsia="Times New Roman" w:hAnsi="Times New Roman" w:cs="Times New Roman"/>
                <w:b/>
                <w:vertAlign w:val="superscript"/>
              </w:rPr>
              <w:t>nd</w:t>
            </w:r>
            <w:r>
              <w:rPr>
                <w:rFonts w:ascii="Times New Roman" w:eastAsia="Times New Roman" w:hAnsi="Times New Roman" w:cs="Times New Roman"/>
                <w:b/>
              </w:rPr>
              <w:t xml:space="preserve"> marking period:</w:t>
            </w:r>
          </w:p>
          <w:p w14:paraId="717AB0AD" w14:textId="77777777" w:rsidR="00437F72" w:rsidRDefault="005C107B">
            <w:r>
              <w:rPr>
                <w:rFonts w:ascii="Times New Roman" w:eastAsia="Times New Roman" w:hAnsi="Times New Roman" w:cs="Times New Roman"/>
                <w:b/>
              </w:rPr>
              <w:t>Novel Study</w:t>
            </w:r>
          </w:p>
        </w:tc>
        <w:tc>
          <w:tcPr>
            <w:tcW w:w="4485" w:type="dxa"/>
            <w:shd w:val="clear" w:color="auto" w:fill="D9D9D9"/>
          </w:tcPr>
          <w:p w14:paraId="0AD8CDB1" w14:textId="77777777" w:rsidR="00437F72" w:rsidRDefault="005C107B">
            <w:r>
              <w:rPr>
                <w:rFonts w:ascii="Times New Roman" w:eastAsia="Times New Roman" w:hAnsi="Times New Roman" w:cs="Times New Roman"/>
                <w:b/>
              </w:rPr>
              <w:t>3</w:t>
            </w:r>
            <w:r>
              <w:rPr>
                <w:rFonts w:ascii="Times New Roman" w:eastAsia="Times New Roman" w:hAnsi="Times New Roman" w:cs="Times New Roman"/>
                <w:b/>
                <w:vertAlign w:val="superscript"/>
              </w:rPr>
              <w:t>rd</w:t>
            </w:r>
            <w:r>
              <w:rPr>
                <w:rFonts w:ascii="Times New Roman" w:eastAsia="Times New Roman" w:hAnsi="Times New Roman" w:cs="Times New Roman"/>
                <w:b/>
              </w:rPr>
              <w:t xml:space="preserve"> marking period:</w:t>
            </w:r>
          </w:p>
          <w:p w14:paraId="3A57C80F" w14:textId="77777777" w:rsidR="00437F72" w:rsidRDefault="005C107B">
            <w:r>
              <w:rPr>
                <w:rFonts w:ascii="Times New Roman" w:eastAsia="Times New Roman" w:hAnsi="Times New Roman" w:cs="Times New Roman"/>
                <w:b/>
              </w:rPr>
              <w:t>Extending Understanding</w:t>
            </w:r>
          </w:p>
        </w:tc>
      </w:tr>
      <w:tr w:rsidR="00437F72" w14:paraId="4A8A2282" w14:textId="77777777">
        <w:trPr>
          <w:trHeight w:val="2980"/>
        </w:trPr>
        <w:tc>
          <w:tcPr>
            <w:tcW w:w="4215" w:type="dxa"/>
          </w:tcPr>
          <w:p w14:paraId="7F434F11" w14:textId="77777777" w:rsidR="00437F72" w:rsidRDefault="005C107B">
            <w:r>
              <w:rPr>
                <w:rFonts w:ascii="Times New Roman" w:eastAsia="Times New Roman" w:hAnsi="Times New Roman" w:cs="Times New Roman"/>
              </w:rPr>
              <w:t>Introduction:</w:t>
            </w:r>
          </w:p>
          <w:p w14:paraId="543D2B12" w14:textId="77777777" w:rsidR="00437F72" w:rsidRDefault="005C107B">
            <w:r>
              <w:rPr>
                <w:rFonts w:ascii="Times New Roman" w:eastAsia="Times New Roman" w:hAnsi="Times New Roman" w:cs="Times New Roman"/>
              </w:rPr>
              <w:t>US Mexican War tea party (Zinn Education Project)</w:t>
            </w:r>
          </w:p>
          <w:p w14:paraId="49AA40F5" w14:textId="77777777" w:rsidR="00437F72" w:rsidRDefault="00437F72"/>
          <w:p w14:paraId="238AD4AB" w14:textId="77777777" w:rsidR="00437F72" w:rsidRDefault="005C107B">
            <w:r>
              <w:rPr>
                <w:rFonts w:ascii="Times New Roman" w:eastAsia="Times New Roman" w:hAnsi="Times New Roman" w:cs="Times New Roman"/>
              </w:rPr>
              <w:t>Historical Case Studies:</w:t>
            </w:r>
          </w:p>
          <w:p w14:paraId="200D598C" w14:textId="77777777" w:rsidR="00437F72" w:rsidRDefault="005C107B">
            <w:pPr>
              <w:numPr>
                <w:ilvl w:val="0"/>
                <w:numId w:val="7"/>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i/>
              </w:rPr>
              <w:t>Dandelions</w:t>
            </w:r>
            <w:r>
              <w:rPr>
                <w:rFonts w:ascii="Times New Roman" w:eastAsia="Times New Roman" w:hAnsi="Times New Roman" w:cs="Times New Roman"/>
              </w:rPr>
              <w:t xml:space="preserve"> by Eve Bunting (children’s book)</w:t>
            </w:r>
          </w:p>
          <w:p w14:paraId="3B3116E4" w14:textId="77777777" w:rsidR="00437F72" w:rsidRDefault="005C107B">
            <w:pPr>
              <w:numPr>
                <w:ilvl w:val="0"/>
                <w:numId w:val="7"/>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Diego Rivera murals</w:t>
            </w:r>
          </w:p>
          <w:p w14:paraId="65480A28" w14:textId="77777777" w:rsidR="00437F72" w:rsidRDefault="005C107B">
            <w:pPr>
              <w:numPr>
                <w:ilvl w:val="0"/>
                <w:numId w:val="7"/>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Operation Bootstrap (Center for Puerto Rican Studies)</w:t>
            </w:r>
          </w:p>
          <w:p w14:paraId="17BA9EDD" w14:textId="77777777" w:rsidR="00437F72" w:rsidRDefault="005C107B">
            <w:pPr>
              <w:numPr>
                <w:ilvl w:val="0"/>
                <w:numId w:val="7"/>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Songs featuring Tom Joad, clips from </w:t>
            </w:r>
            <w:r>
              <w:rPr>
                <w:rFonts w:ascii="Times New Roman" w:eastAsia="Times New Roman" w:hAnsi="Times New Roman" w:cs="Times New Roman"/>
                <w:i/>
              </w:rPr>
              <w:t>Grapes of Wrath</w:t>
            </w:r>
            <w:r>
              <w:rPr>
                <w:rFonts w:ascii="Times New Roman" w:eastAsia="Times New Roman" w:hAnsi="Times New Roman" w:cs="Times New Roman"/>
              </w:rPr>
              <w:t xml:space="preserve"> film</w:t>
            </w:r>
          </w:p>
          <w:p w14:paraId="6D6D4133" w14:textId="77777777" w:rsidR="00437F72" w:rsidRDefault="005C107B">
            <w:pPr>
              <w:numPr>
                <w:ilvl w:val="0"/>
                <w:numId w:val="7"/>
              </w:numPr>
              <w:spacing w:after="20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Dorothea Lange photography</w:t>
            </w:r>
          </w:p>
          <w:p w14:paraId="136B3538" w14:textId="77777777" w:rsidR="00176E5D" w:rsidRDefault="00176E5D">
            <w:pPr>
              <w:numPr>
                <w:ilvl w:val="0"/>
                <w:numId w:val="7"/>
              </w:numPr>
              <w:spacing w:after="20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Visual Atlas of Steinbeck’s California</w:t>
            </w:r>
          </w:p>
          <w:p w14:paraId="12E56A35" w14:textId="77777777" w:rsidR="005C107B" w:rsidRDefault="005C107B">
            <w:pPr>
              <w:rPr>
                <w:rFonts w:ascii="Times New Roman" w:eastAsia="Times New Roman" w:hAnsi="Times New Roman" w:cs="Times New Roman"/>
              </w:rPr>
            </w:pPr>
          </w:p>
          <w:p w14:paraId="062823F6" w14:textId="77777777" w:rsidR="00437F72" w:rsidRDefault="005C107B">
            <w:r>
              <w:rPr>
                <w:rFonts w:ascii="Times New Roman" w:eastAsia="Times New Roman" w:hAnsi="Times New Roman" w:cs="Times New Roman"/>
              </w:rPr>
              <w:t>Diagnostic argumentative essay:</w:t>
            </w:r>
          </w:p>
          <w:p w14:paraId="4CF84A64" w14:textId="77777777" w:rsidR="00437F72" w:rsidRDefault="005C107B">
            <w:r>
              <w:rPr>
                <w:rFonts w:ascii="Times New Roman" w:eastAsia="Times New Roman" w:hAnsi="Times New Roman" w:cs="Times New Roman"/>
              </w:rPr>
              <w:t>Journalistic photography – artistic or invasive?  Is journalism “honest”? (James Agee quote)</w:t>
            </w:r>
          </w:p>
          <w:p w14:paraId="6C4AB6BE" w14:textId="77777777" w:rsidR="00437F72" w:rsidRDefault="00437F72"/>
          <w:p w14:paraId="09517DC1" w14:textId="77777777" w:rsidR="005C107B" w:rsidRDefault="005C107B"/>
        </w:tc>
        <w:tc>
          <w:tcPr>
            <w:tcW w:w="4185" w:type="dxa"/>
          </w:tcPr>
          <w:p w14:paraId="165209CA" w14:textId="77777777" w:rsidR="00437F72" w:rsidRDefault="005C107B">
            <w:r>
              <w:rPr>
                <w:rFonts w:ascii="Times New Roman" w:eastAsia="Times New Roman" w:hAnsi="Times New Roman" w:cs="Times New Roman"/>
              </w:rPr>
              <w:t xml:space="preserve">Beginner text: </w:t>
            </w:r>
          </w:p>
          <w:p w14:paraId="644E5875" w14:textId="77777777" w:rsidR="00437F72" w:rsidRDefault="005C107B">
            <w:r>
              <w:rPr>
                <w:rFonts w:ascii="Times New Roman" w:eastAsia="Times New Roman" w:hAnsi="Times New Roman" w:cs="Times New Roman"/>
                <w:i/>
              </w:rPr>
              <w:t>Esperanza Rising</w:t>
            </w:r>
            <w:r>
              <w:rPr>
                <w:rFonts w:ascii="Times New Roman" w:eastAsia="Times New Roman" w:hAnsi="Times New Roman" w:cs="Times New Roman"/>
              </w:rPr>
              <w:t xml:space="preserve"> by Pam Munoz Ryan (Engage NY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curriculum adapted for middle and high school ELLs, adapted activities from Freeman &amp; Freeman, 2009)</w:t>
            </w:r>
          </w:p>
          <w:p w14:paraId="2CA464AF" w14:textId="77777777" w:rsidR="00437F72" w:rsidRDefault="00437F72"/>
          <w:p w14:paraId="39B761CB" w14:textId="77777777" w:rsidR="00437F72" w:rsidRDefault="005C107B">
            <w:r>
              <w:rPr>
                <w:rFonts w:ascii="Times New Roman" w:eastAsia="Times New Roman" w:hAnsi="Times New Roman" w:cs="Times New Roman"/>
              </w:rPr>
              <w:t xml:space="preserve">Option B: </w:t>
            </w:r>
          </w:p>
          <w:p w14:paraId="4B2F88E1" w14:textId="77777777" w:rsidR="00437F72" w:rsidRDefault="005C107B">
            <w:r>
              <w:rPr>
                <w:rFonts w:ascii="Times New Roman" w:eastAsia="Times New Roman" w:hAnsi="Times New Roman" w:cs="Times New Roman"/>
                <w:i/>
              </w:rPr>
              <w:t>The Circuit</w:t>
            </w:r>
            <w:r>
              <w:rPr>
                <w:rFonts w:ascii="Times New Roman" w:eastAsia="Times New Roman" w:hAnsi="Times New Roman" w:cs="Times New Roman"/>
              </w:rPr>
              <w:t xml:space="preserve"> by Francisco Jimenez</w:t>
            </w:r>
          </w:p>
          <w:p w14:paraId="79A2FB4C" w14:textId="77777777" w:rsidR="00437F72" w:rsidRDefault="00437F72"/>
          <w:p w14:paraId="7C8F9176" w14:textId="77777777" w:rsidR="00437F72" w:rsidRDefault="005C107B">
            <w:r>
              <w:rPr>
                <w:rFonts w:ascii="Times New Roman" w:eastAsia="Times New Roman" w:hAnsi="Times New Roman" w:cs="Times New Roman"/>
              </w:rPr>
              <w:t xml:space="preserve">Intermediate/Advanced: </w:t>
            </w:r>
          </w:p>
          <w:p w14:paraId="2ACC49A4" w14:textId="77777777" w:rsidR="00437F72" w:rsidRDefault="005C107B">
            <w:r>
              <w:rPr>
                <w:rFonts w:ascii="Times New Roman" w:eastAsia="Times New Roman" w:hAnsi="Times New Roman" w:cs="Times New Roman"/>
                <w:i/>
              </w:rPr>
              <w:t>Grapes of Wrath</w:t>
            </w:r>
            <w:r>
              <w:rPr>
                <w:rFonts w:ascii="Times New Roman" w:eastAsia="Times New Roman" w:hAnsi="Times New Roman" w:cs="Times New Roman"/>
              </w:rPr>
              <w:t xml:space="preserve"> by John Steinbeck </w:t>
            </w:r>
          </w:p>
          <w:p w14:paraId="7A31D019" w14:textId="77777777" w:rsidR="00437F72" w:rsidRDefault="005C107B">
            <w:r>
              <w:rPr>
                <w:rFonts w:ascii="Times New Roman" w:eastAsia="Times New Roman" w:hAnsi="Times New Roman" w:cs="Times New Roman"/>
              </w:rPr>
              <w:t>(in development, Steinbeck Institute, July 2016)</w:t>
            </w:r>
          </w:p>
        </w:tc>
        <w:tc>
          <w:tcPr>
            <w:tcW w:w="4485" w:type="dxa"/>
          </w:tcPr>
          <w:p w14:paraId="64093FC6" w14:textId="77777777" w:rsidR="00437F72" w:rsidRDefault="005C107B">
            <w:r>
              <w:rPr>
                <w:rFonts w:ascii="Times New Roman" w:eastAsia="Times New Roman" w:hAnsi="Times New Roman" w:cs="Times New Roman"/>
              </w:rPr>
              <w:t xml:space="preserve">A Study of Protest:  Cesar Chavez </w:t>
            </w:r>
          </w:p>
          <w:p w14:paraId="51E06FF6" w14:textId="77777777" w:rsidR="00437F72" w:rsidRDefault="005C107B">
            <w:r>
              <w:rPr>
                <w:rFonts w:ascii="Times New Roman" w:eastAsia="Times New Roman" w:hAnsi="Times New Roman" w:cs="Times New Roman"/>
              </w:rPr>
              <w:t>Gallery Walk</w:t>
            </w:r>
          </w:p>
          <w:p w14:paraId="2A3412D3" w14:textId="77777777" w:rsidR="00437F72" w:rsidRDefault="00437F72"/>
          <w:p w14:paraId="2AC2F60E" w14:textId="77777777" w:rsidR="00437F72" w:rsidRDefault="005C107B">
            <w:pPr>
              <w:numPr>
                <w:ilvl w:val="1"/>
                <w:numId w:val="8"/>
              </w:numPr>
              <w:spacing w:line="276" w:lineRule="auto"/>
              <w:ind w:left="252" w:hanging="180"/>
              <w:contextualSpacing/>
              <w:rPr>
                <w:rFonts w:ascii="Times New Roman" w:eastAsia="Times New Roman" w:hAnsi="Times New Roman" w:cs="Times New Roman"/>
              </w:rPr>
            </w:pPr>
            <w:r>
              <w:rPr>
                <w:rFonts w:ascii="Times New Roman" w:eastAsia="Times New Roman" w:hAnsi="Times New Roman" w:cs="Times New Roman"/>
                <w:i/>
              </w:rPr>
              <w:t>Cesar Chavez: The Struggle for Justice</w:t>
            </w:r>
            <w:r>
              <w:rPr>
                <w:rFonts w:ascii="Times New Roman" w:eastAsia="Times New Roman" w:hAnsi="Times New Roman" w:cs="Times New Roman"/>
              </w:rPr>
              <w:t xml:space="preserve"> (Castillo 2002)</w:t>
            </w:r>
          </w:p>
          <w:p w14:paraId="146642EB" w14:textId="77777777" w:rsidR="00437F72" w:rsidRDefault="005C107B">
            <w:pPr>
              <w:numPr>
                <w:ilvl w:val="0"/>
                <w:numId w:val="8"/>
              </w:numPr>
              <w:spacing w:line="276" w:lineRule="auto"/>
              <w:ind w:left="252" w:hanging="180"/>
              <w:contextualSpacing/>
              <w:rPr>
                <w:rFonts w:ascii="Times New Roman" w:eastAsia="Times New Roman" w:hAnsi="Times New Roman" w:cs="Times New Roman"/>
              </w:rPr>
            </w:pPr>
            <w:r>
              <w:rPr>
                <w:rFonts w:ascii="Times New Roman" w:eastAsia="Times New Roman" w:hAnsi="Times New Roman" w:cs="Times New Roman"/>
                <w:i/>
              </w:rPr>
              <w:t>Harvesting Hope: The Story of Cesar Chavez</w:t>
            </w:r>
            <w:r>
              <w:rPr>
                <w:rFonts w:ascii="Times New Roman" w:eastAsia="Times New Roman" w:hAnsi="Times New Roman" w:cs="Times New Roman"/>
              </w:rPr>
              <w:t xml:space="preserve"> (</w:t>
            </w:r>
            <w:proofErr w:type="spellStart"/>
            <w:r>
              <w:rPr>
                <w:rFonts w:ascii="Times New Roman" w:eastAsia="Times New Roman" w:hAnsi="Times New Roman" w:cs="Times New Roman"/>
              </w:rPr>
              <w:t>Krull</w:t>
            </w:r>
            <w:proofErr w:type="spellEnd"/>
            <w:r>
              <w:rPr>
                <w:rFonts w:ascii="Times New Roman" w:eastAsia="Times New Roman" w:hAnsi="Times New Roman" w:cs="Times New Roman"/>
              </w:rPr>
              <w:t xml:space="preserve"> 2003)</w:t>
            </w:r>
          </w:p>
          <w:p w14:paraId="3221DDF4" w14:textId="77777777" w:rsidR="00437F72" w:rsidRDefault="005C107B">
            <w:pPr>
              <w:numPr>
                <w:ilvl w:val="0"/>
                <w:numId w:val="8"/>
              </w:numPr>
              <w:spacing w:line="276" w:lineRule="auto"/>
              <w:ind w:left="252" w:hanging="180"/>
              <w:contextualSpacing/>
              <w:rPr>
                <w:rFonts w:ascii="Times New Roman" w:eastAsia="Times New Roman" w:hAnsi="Times New Roman" w:cs="Times New Roman"/>
              </w:rPr>
            </w:pPr>
            <w:r>
              <w:rPr>
                <w:rFonts w:ascii="Times New Roman" w:eastAsia="Times New Roman" w:hAnsi="Times New Roman" w:cs="Times New Roman"/>
                <w:i/>
              </w:rPr>
              <w:t>Cesar Chavez: The Farm Workers’ Friend</w:t>
            </w:r>
            <w:r>
              <w:rPr>
                <w:rFonts w:ascii="Times New Roman" w:eastAsia="Times New Roman" w:hAnsi="Times New Roman" w:cs="Times New Roman"/>
              </w:rPr>
              <w:t xml:space="preserve"> (Fleming 2004)</w:t>
            </w:r>
          </w:p>
          <w:p w14:paraId="584CB667" w14:textId="77777777" w:rsidR="00437F72" w:rsidRDefault="005C107B">
            <w:pPr>
              <w:numPr>
                <w:ilvl w:val="0"/>
                <w:numId w:val="8"/>
              </w:numPr>
              <w:spacing w:line="276" w:lineRule="auto"/>
              <w:ind w:left="252" w:hanging="180"/>
              <w:contextualSpacing/>
              <w:rPr>
                <w:rFonts w:ascii="Times New Roman" w:eastAsia="Times New Roman" w:hAnsi="Times New Roman" w:cs="Times New Roman"/>
              </w:rPr>
            </w:pPr>
            <w:r>
              <w:rPr>
                <w:rFonts w:ascii="Times New Roman" w:eastAsia="Times New Roman" w:hAnsi="Times New Roman" w:cs="Times New Roman"/>
                <w:i/>
              </w:rPr>
              <w:t xml:space="preserve">Cesar Chavez: Lidar </w:t>
            </w:r>
            <w:proofErr w:type="spellStart"/>
            <w:r>
              <w:rPr>
                <w:rFonts w:ascii="Times New Roman" w:eastAsia="Times New Roman" w:hAnsi="Times New Roman" w:cs="Times New Roman"/>
                <w:i/>
              </w:rPr>
              <w:t>laboral</w:t>
            </w:r>
            <w:proofErr w:type="spellEnd"/>
            <w:r>
              <w:rPr>
                <w:rFonts w:ascii="Times New Roman" w:eastAsia="Times New Roman" w:hAnsi="Times New Roman" w:cs="Times New Roman"/>
              </w:rPr>
              <w:t xml:space="preserve"> (Morris 1994)</w:t>
            </w:r>
          </w:p>
          <w:p w14:paraId="11FE6251" w14:textId="77777777" w:rsidR="00437F72" w:rsidRDefault="005C107B">
            <w:pPr>
              <w:numPr>
                <w:ilvl w:val="0"/>
                <w:numId w:val="8"/>
              </w:numPr>
              <w:spacing w:after="200" w:line="276" w:lineRule="auto"/>
              <w:ind w:left="252" w:hanging="180"/>
              <w:contextualSpacing/>
              <w:rPr>
                <w:rFonts w:ascii="Times New Roman" w:eastAsia="Times New Roman" w:hAnsi="Times New Roman" w:cs="Times New Roman"/>
              </w:rPr>
            </w:pPr>
            <w:r>
              <w:rPr>
                <w:rFonts w:ascii="Times New Roman" w:eastAsia="Times New Roman" w:hAnsi="Times New Roman" w:cs="Times New Roman"/>
                <w:i/>
              </w:rPr>
              <w:t xml:space="preserve">Viva La Causa </w:t>
            </w:r>
            <w:r>
              <w:rPr>
                <w:rFonts w:ascii="Times New Roman" w:eastAsia="Times New Roman" w:hAnsi="Times New Roman" w:cs="Times New Roman"/>
              </w:rPr>
              <w:t>( Teaching Tolerance documentary)</w:t>
            </w:r>
          </w:p>
          <w:p w14:paraId="670E692F" w14:textId="77777777" w:rsidR="00437F72" w:rsidRDefault="00437F72"/>
          <w:p w14:paraId="2EE60CE9" w14:textId="77777777" w:rsidR="00437F72" w:rsidRDefault="005C107B">
            <w:r>
              <w:rPr>
                <w:rFonts w:ascii="Times New Roman" w:eastAsia="Times New Roman" w:hAnsi="Times New Roman" w:cs="Times New Roman"/>
              </w:rPr>
              <w:t>Performance-based Assessment: What is the best strategy to achieve positive change in working conditions? (argumentative essay)</w:t>
            </w:r>
          </w:p>
        </w:tc>
      </w:tr>
    </w:tbl>
    <w:p w14:paraId="305AA33A" w14:textId="77777777" w:rsidR="00437F72" w:rsidRDefault="00437F72"/>
    <w:tbl>
      <w:tblPr>
        <w:tblStyle w:val="a1"/>
        <w:tblW w:w="12960" w:type="dxa"/>
        <w:tblBorders>
          <w:top w:val="single" w:sz="8" w:space="0" w:color="000000"/>
          <w:left w:val="single" w:sz="8" w:space="0" w:color="000000"/>
          <w:bottom w:val="single" w:sz="8" w:space="0" w:color="000000"/>
          <w:right w:val="single" w:sz="8" w:space="0" w:color="000000"/>
        </w:tblBorders>
        <w:tblLayout w:type="fixed"/>
        <w:tblLook w:val="0600" w:firstRow="0" w:lastRow="0" w:firstColumn="0" w:lastColumn="0" w:noHBand="1" w:noVBand="1"/>
      </w:tblPr>
      <w:tblGrid>
        <w:gridCol w:w="4330"/>
        <w:gridCol w:w="2105"/>
        <w:gridCol w:w="2205"/>
        <w:gridCol w:w="4320"/>
      </w:tblGrid>
      <w:tr w:rsidR="005C107B" w14:paraId="192B134E" w14:textId="77777777" w:rsidTr="005C107B">
        <w:trPr>
          <w:trHeight w:val="4185"/>
        </w:trPr>
        <w:tc>
          <w:tcPr>
            <w:tcW w:w="4330" w:type="dxa"/>
            <w:tcBorders>
              <w:bottom w:val="single" w:sz="4" w:space="0" w:color="auto"/>
            </w:tcBorders>
            <w:tcMar>
              <w:top w:w="100" w:type="dxa"/>
              <w:left w:w="100" w:type="dxa"/>
              <w:bottom w:w="100" w:type="dxa"/>
              <w:right w:w="100" w:type="dxa"/>
            </w:tcMar>
          </w:tcPr>
          <w:p w14:paraId="2034C549" w14:textId="77777777" w:rsidR="005C107B" w:rsidRDefault="005C107B">
            <w:pPr>
              <w:widowControl w:val="0"/>
            </w:pPr>
            <w:r>
              <w:rPr>
                <w:rFonts w:ascii="Times New Roman" w:eastAsia="Times New Roman" w:hAnsi="Times New Roman" w:cs="Times New Roman"/>
                <w:b/>
              </w:rPr>
              <w:lastRenderedPageBreak/>
              <w:t>Tier 2 Vocabulary</w:t>
            </w:r>
          </w:p>
          <w:p w14:paraId="23813380" w14:textId="77777777" w:rsidR="005C107B" w:rsidRDefault="005C107B">
            <w:pPr>
              <w:widowControl w:val="0"/>
            </w:pPr>
          </w:p>
          <w:p w14:paraId="2EA16EE5" w14:textId="77777777" w:rsidR="005C107B" w:rsidRDefault="005C107B">
            <w:pPr>
              <w:widowControl w:val="0"/>
            </w:pPr>
            <w:r>
              <w:rPr>
                <w:rFonts w:ascii="Times New Roman" w:eastAsia="Times New Roman" w:hAnsi="Times New Roman" w:cs="Times New Roman"/>
              </w:rPr>
              <w:t>conflict</w:t>
            </w:r>
          </w:p>
          <w:p w14:paraId="02282648" w14:textId="77777777" w:rsidR="005C107B" w:rsidRDefault="005C107B">
            <w:pPr>
              <w:widowControl w:val="0"/>
            </w:pPr>
            <w:r>
              <w:rPr>
                <w:rFonts w:ascii="Times New Roman" w:eastAsia="Times New Roman" w:hAnsi="Times New Roman" w:cs="Times New Roman"/>
              </w:rPr>
              <w:t>conscience</w:t>
            </w:r>
          </w:p>
          <w:p w14:paraId="59513886" w14:textId="77777777" w:rsidR="005C107B" w:rsidRDefault="005C107B">
            <w:pPr>
              <w:widowControl w:val="0"/>
            </w:pPr>
            <w:r>
              <w:rPr>
                <w:rFonts w:ascii="Times New Roman" w:eastAsia="Times New Roman" w:hAnsi="Times New Roman" w:cs="Times New Roman"/>
              </w:rPr>
              <w:t>day laborer</w:t>
            </w:r>
          </w:p>
          <w:p w14:paraId="1BF25882" w14:textId="77777777" w:rsidR="005C107B" w:rsidRDefault="005C107B">
            <w:pPr>
              <w:widowControl w:val="0"/>
            </w:pPr>
            <w:r>
              <w:rPr>
                <w:rFonts w:ascii="Times New Roman" w:eastAsia="Times New Roman" w:hAnsi="Times New Roman" w:cs="Times New Roman"/>
              </w:rPr>
              <w:t>dignity</w:t>
            </w:r>
          </w:p>
          <w:p w14:paraId="3B3A25F4" w14:textId="77777777" w:rsidR="005C107B" w:rsidRDefault="005C107B">
            <w:pPr>
              <w:widowControl w:val="0"/>
            </w:pPr>
            <w:r>
              <w:rPr>
                <w:rFonts w:ascii="Times New Roman" w:eastAsia="Times New Roman" w:hAnsi="Times New Roman" w:cs="Times New Roman"/>
              </w:rPr>
              <w:t>endowed</w:t>
            </w:r>
          </w:p>
          <w:p w14:paraId="40CEDA5B" w14:textId="77777777" w:rsidR="005C107B" w:rsidRDefault="005C107B">
            <w:pPr>
              <w:widowControl w:val="0"/>
            </w:pPr>
            <w:r>
              <w:rPr>
                <w:rFonts w:ascii="Times New Roman" w:eastAsia="Times New Roman" w:hAnsi="Times New Roman" w:cs="Times New Roman"/>
              </w:rPr>
              <w:t>entitled</w:t>
            </w:r>
          </w:p>
          <w:p w14:paraId="5A9BB14B" w14:textId="77777777" w:rsidR="005C107B" w:rsidRDefault="005C107B">
            <w:pPr>
              <w:widowControl w:val="0"/>
            </w:pPr>
            <w:r>
              <w:rPr>
                <w:rFonts w:ascii="Times New Roman" w:eastAsia="Times New Roman" w:hAnsi="Times New Roman" w:cs="Times New Roman"/>
              </w:rPr>
              <w:t>equal</w:t>
            </w:r>
          </w:p>
          <w:p w14:paraId="21ED7B17" w14:textId="77777777" w:rsidR="005C107B" w:rsidRDefault="005C107B">
            <w:pPr>
              <w:widowControl w:val="0"/>
            </w:pPr>
            <w:r>
              <w:rPr>
                <w:rFonts w:ascii="Times New Roman" w:eastAsia="Times New Roman" w:hAnsi="Times New Roman" w:cs="Times New Roman"/>
              </w:rPr>
              <w:t>excluded</w:t>
            </w:r>
          </w:p>
          <w:p w14:paraId="2E97E9F6" w14:textId="77777777" w:rsidR="005C107B" w:rsidRDefault="005C107B">
            <w:pPr>
              <w:widowControl w:val="0"/>
            </w:pPr>
            <w:r>
              <w:rPr>
                <w:rFonts w:ascii="Times New Roman" w:eastAsia="Times New Roman" w:hAnsi="Times New Roman" w:cs="Times New Roman"/>
              </w:rPr>
              <w:t>horrific</w:t>
            </w:r>
          </w:p>
          <w:p w14:paraId="14F75C95" w14:textId="77777777" w:rsidR="005C107B" w:rsidRDefault="005C107B">
            <w:pPr>
              <w:widowControl w:val="0"/>
              <w:rPr>
                <w:rFonts w:ascii="Times New Roman" w:eastAsia="Times New Roman" w:hAnsi="Times New Roman" w:cs="Times New Roman"/>
              </w:rPr>
            </w:pPr>
            <w:r>
              <w:rPr>
                <w:rFonts w:ascii="Times New Roman" w:eastAsia="Times New Roman" w:hAnsi="Times New Roman" w:cs="Times New Roman"/>
              </w:rPr>
              <w:t>migrant worker</w:t>
            </w:r>
          </w:p>
          <w:p w14:paraId="70A78E47" w14:textId="77777777" w:rsidR="005C107B" w:rsidRDefault="005C107B" w:rsidP="005C107B">
            <w:pPr>
              <w:widowControl w:val="0"/>
            </w:pPr>
            <w:r>
              <w:rPr>
                <w:rFonts w:ascii="Times New Roman" w:eastAsia="Times New Roman" w:hAnsi="Times New Roman" w:cs="Times New Roman"/>
              </w:rPr>
              <w:t>protest</w:t>
            </w:r>
          </w:p>
          <w:p w14:paraId="670A24F0" w14:textId="77777777" w:rsidR="005C107B" w:rsidRDefault="005C107B" w:rsidP="005C107B">
            <w:pPr>
              <w:widowControl w:val="0"/>
            </w:pPr>
            <w:r>
              <w:rPr>
                <w:rFonts w:ascii="Times New Roman" w:eastAsia="Times New Roman" w:hAnsi="Times New Roman" w:cs="Times New Roman"/>
              </w:rPr>
              <w:t>working conditions</w:t>
            </w:r>
          </w:p>
          <w:p w14:paraId="0B3801CD" w14:textId="77777777" w:rsidR="005C107B" w:rsidRDefault="005C107B">
            <w:pPr>
              <w:widowControl w:val="0"/>
            </w:pPr>
          </w:p>
        </w:tc>
        <w:tc>
          <w:tcPr>
            <w:tcW w:w="4310" w:type="dxa"/>
            <w:gridSpan w:val="2"/>
            <w:tcBorders>
              <w:top w:val="single" w:sz="8" w:space="0" w:color="000000"/>
              <w:bottom w:val="single" w:sz="4" w:space="0" w:color="auto"/>
            </w:tcBorders>
          </w:tcPr>
          <w:p w14:paraId="7EA9DD8D" w14:textId="77777777" w:rsidR="005C107B" w:rsidRDefault="005C107B">
            <w:pPr>
              <w:widowControl w:val="0"/>
            </w:pPr>
            <w:r>
              <w:rPr>
                <w:rFonts w:ascii="Times New Roman" w:eastAsia="Times New Roman" w:hAnsi="Times New Roman" w:cs="Times New Roman"/>
                <w:b/>
              </w:rPr>
              <w:t xml:space="preserve">Tier 3 Vocabulary                                       </w:t>
            </w:r>
          </w:p>
          <w:p w14:paraId="55A56062" w14:textId="77777777" w:rsidR="005C107B" w:rsidRDefault="005C107B">
            <w:pPr>
              <w:widowControl w:val="0"/>
            </w:pPr>
          </w:p>
          <w:p w14:paraId="446F7AAD" w14:textId="77777777" w:rsidR="005C107B" w:rsidRDefault="005C107B">
            <w:pPr>
              <w:widowControl w:val="0"/>
            </w:pPr>
            <w:r>
              <w:rPr>
                <w:rFonts w:ascii="Times New Roman" w:eastAsia="Times New Roman" w:hAnsi="Times New Roman" w:cs="Times New Roman"/>
              </w:rPr>
              <w:t>abolitionism</w:t>
            </w:r>
          </w:p>
          <w:p w14:paraId="03C207FB" w14:textId="77777777" w:rsidR="005C107B" w:rsidRDefault="005C107B">
            <w:pPr>
              <w:widowControl w:val="0"/>
            </w:pPr>
            <w:r>
              <w:rPr>
                <w:rFonts w:ascii="Times New Roman" w:eastAsia="Times New Roman" w:hAnsi="Times New Roman" w:cs="Times New Roman"/>
              </w:rPr>
              <w:t>constitution</w:t>
            </w:r>
          </w:p>
          <w:p w14:paraId="45B8E673" w14:textId="77777777" w:rsidR="005C107B" w:rsidRDefault="005C107B">
            <w:pPr>
              <w:widowControl w:val="0"/>
            </w:pPr>
            <w:r>
              <w:rPr>
                <w:rFonts w:ascii="Times New Roman" w:eastAsia="Times New Roman" w:hAnsi="Times New Roman" w:cs="Times New Roman"/>
              </w:rPr>
              <w:t>criteria</w:t>
            </w:r>
          </w:p>
          <w:p w14:paraId="616DA171" w14:textId="77777777" w:rsidR="005C107B" w:rsidRDefault="005C107B">
            <w:pPr>
              <w:widowControl w:val="0"/>
            </w:pPr>
            <w:r>
              <w:rPr>
                <w:rFonts w:ascii="Times New Roman" w:eastAsia="Times New Roman" w:hAnsi="Times New Roman" w:cs="Times New Roman"/>
              </w:rPr>
              <w:t>fundamental</w:t>
            </w:r>
          </w:p>
          <w:p w14:paraId="45D759D2" w14:textId="77777777" w:rsidR="005C107B" w:rsidRDefault="005C107B">
            <w:pPr>
              <w:widowControl w:val="0"/>
            </w:pPr>
            <w:r>
              <w:rPr>
                <w:rFonts w:ascii="Times New Roman" w:eastAsia="Times New Roman" w:hAnsi="Times New Roman" w:cs="Times New Roman"/>
              </w:rPr>
              <w:t>human rights</w:t>
            </w:r>
          </w:p>
          <w:p w14:paraId="719DAB19" w14:textId="77777777" w:rsidR="005C107B" w:rsidRDefault="005C107B">
            <w:pPr>
              <w:widowControl w:val="0"/>
              <w:rPr>
                <w:rFonts w:ascii="Times New Roman" w:eastAsia="Times New Roman" w:hAnsi="Times New Roman" w:cs="Times New Roman"/>
              </w:rPr>
            </w:pPr>
            <w:r>
              <w:rPr>
                <w:rFonts w:ascii="Times New Roman" w:eastAsia="Times New Roman" w:hAnsi="Times New Roman" w:cs="Times New Roman"/>
              </w:rPr>
              <w:t>inalienable</w:t>
            </w:r>
          </w:p>
          <w:p w14:paraId="48B9C7CE" w14:textId="77777777" w:rsidR="005C107B" w:rsidRDefault="005C107B" w:rsidP="005C107B">
            <w:pPr>
              <w:widowControl w:val="0"/>
            </w:pPr>
            <w:r>
              <w:rPr>
                <w:rFonts w:ascii="Times New Roman" w:eastAsia="Times New Roman" w:hAnsi="Times New Roman" w:cs="Times New Roman"/>
              </w:rPr>
              <w:t>primary source</w:t>
            </w:r>
          </w:p>
          <w:p w14:paraId="1A330F11" w14:textId="77777777" w:rsidR="005C107B" w:rsidRDefault="005C107B" w:rsidP="005C107B">
            <w:pPr>
              <w:widowControl w:val="0"/>
            </w:pPr>
            <w:r>
              <w:rPr>
                <w:rFonts w:ascii="Times New Roman" w:eastAsia="Times New Roman" w:hAnsi="Times New Roman" w:cs="Times New Roman"/>
              </w:rPr>
              <w:t>strike</w:t>
            </w:r>
          </w:p>
          <w:p w14:paraId="33D5C1DD" w14:textId="77777777" w:rsidR="005C107B" w:rsidRDefault="005C107B">
            <w:pPr>
              <w:widowControl w:val="0"/>
            </w:pPr>
          </w:p>
        </w:tc>
        <w:tc>
          <w:tcPr>
            <w:tcW w:w="4320" w:type="dxa"/>
            <w:tcBorders>
              <w:bottom w:val="single" w:sz="4" w:space="0" w:color="auto"/>
            </w:tcBorders>
          </w:tcPr>
          <w:p w14:paraId="2A7B0817" w14:textId="77777777" w:rsidR="005C107B" w:rsidRDefault="005C107B">
            <w:pPr>
              <w:widowControl w:val="0"/>
            </w:pPr>
            <w:r>
              <w:rPr>
                <w:rFonts w:ascii="Times New Roman" w:eastAsia="Times New Roman" w:hAnsi="Times New Roman" w:cs="Times New Roman"/>
                <w:b/>
              </w:rPr>
              <w:t>Academic Directives</w:t>
            </w:r>
          </w:p>
          <w:p w14:paraId="4CF214CD" w14:textId="77777777" w:rsidR="005C107B" w:rsidRDefault="005C107B">
            <w:pPr>
              <w:widowControl w:val="0"/>
              <w:rPr>
                <w:rFonts w:ascii="Times New Roman" w:eastAsia="Times New Roman" w:hAnsi="Times New Roman" w:cs="Times New Roman"/>
              </w:rPr>
            </w:pPr>
          </w:p>
          <w:p w14:paraId="7E14CA05" w14:textId="77777777" w:rsidR="005C107B" w:rsidRDefault="005C107B">
            <w:pPr>
              <w:widowControl w:val="0"/>
            </w:pPr>
            <w:r>
              <w:rPr>
                <w:rFonts w:ascii="Times New Roman" w:eastAsia="Times New Roman" w:hAnsi="Times New Roman" w:cs="Times New Roman"/>
              </w:rPr>
              <w:t>define</w:t>
            </w:r>
          </w:p>
          <w:p w14:paraId="7E9721F1" w14:textId="77777777" w:rsidR="005C107B" w:rsidRDefault="005C107B">
            <w:pPr>
              <w:widowControl w:val="0"/>
            </w:pPr>
            <w:r>
              <w:rPr>
                <w:rFonts w:ascii="Times New Roman" w:eastAsia="Times New Roman" w:hAnsi="Times New Roman" w:cs="Times New Roman"/>
              </w:rPr>
              <w:t>draw conclusions</w:t>
            </w:r>
          </w:p>
          <w:p w14:paraId="06FE0BC5" w14:textId="77777777" w:rsidR="005C107B" w:rsidRDefault="005C107B">
            <w:pPr>
              <w:widowControl w:val="0"/>
            </w:pPr>
            <w:r>
              <w:rPr>
                <w:rFonts w:ascii="Times New Roman" w:eastAsia="Times New Roman" w:hAnsi="Times New Roman" w:cs="Times New Roman"/>
              </w:rPr>
              <w:t>follow</w:t>
            </w:r>
          </w:p>
          <w:p w14:paraId="5B1649B9" w14:textId="77777777" w:rsidR="005C107B" w:rsidRDefault="005C107B">
            <w:pPr>
              <w:widowControl w:val="0"/>
            </w:pPr>
            <w:r>
              <w:rPr>
                <w:rFonts w:ascii="Times New Roman" w:eastAsia="Times New Roman" w:hAnsi="Times New Roman" w:cs="Times New Roman"/>
              </w:rPr>
              <w:t>make inferences</w:t>
            </w:r>
          </w:p>
          <w:p w14:paraId="01173127" w14:textId="77777777" w:rsidR="005C107B" w:rsidRDefault="005C107B">
            <w:pPr>
              <w:widowControl w:val="0"/>
            </w:pPr>
            <w:r>
              <w:rPr>
                <w:rFonts w:ascii="Times New Roman" w:eastAsia="Times New Roman" w:hAnsi="Times New Roman" w:cs="Times New Roman"/>
              </w:rPr>
              <w:t>participate</w:t>
            </w:r>
          </w:p>
          <w:p w14:paraId="71C54AB4" w14:textId="77777777" w:rsidR="005C107B" w:rsidRDefault="005C107B">
            <w:pPr>
              <w:widowControl w:val="0"/>
            </w:pPr>
            <w:r>
              <w:rPr>
                <w:rFonts w:ascii="Times New Roman" w:eastAsia="Times New Roman" w:hAnsi="Times New Roman" w:cs="Times New Roman"/>
              </w:rPr>
              <w:t>relate</w:t>
            </w:r>
          </w:p>
          <w:p w14:paraId="38CFDBAB" w14:textId="77777777" w:rsidR="005C107B" w:rsidRDefault="005C107B">
            <w:pPr>
              <w:widowControl w:val="0"/>
            </w:pPr>
            <w:r>
              <w:rPr>
                <w:rFonts w:ascii="Times New Roman" w:eastAsia="Times New Roman" w:hAnsi="Times New Roman" w:cs="Times New Roman"/>
              </w:rPr>
              <w:t>summarize</w:t>
            </w:r>
          </w:p>
        </w:tc>
      </w:tr>
      <w:tr w:rsidR="00437F72" w14:paraId="300123BC" w14:textId="77777777" w:rsidTr="005C107B">
        <w:tc>
          <w:tcPr>
            <w:tcW w:w="6435" w:type="dxa"/>
            <w:gridSpan w:val="2"/>
            <w:tcMar>
              <w:top w:w="100" w:type="dxa"/>
              <w:left w:w="100" w:type="dxa"/>
              <w:bottom w:w="100" w:type="dxa"/>
              <w:right w:w="100" w:type="dxa"/>
            </w:tcMar>
          </w:tcPr>
          <w:p w14:paraId="24904532" w14:textId="77777777" w:rsidR="00437F72" w:rsidRDefault="005C107B">
            <w:pPr>
              <w:widowControl w:val="0"/>
            </w:pPr>
            <w:r>
              <w:rPr>
                <w:rFonts w:ascii="Times New Roman" w:eastAsia="Times New Roman" w:hAnsi="Times New Roman" w:cs="Times New Roman"/>
                <w:b/>
              </w:rPr>
              <w:t>Content Objectives</w:t>
            </w:r>
          </w:p>
          <w:p w14:paraId="4DBB48EF" w14:textId="77777777" w:rsidR="00437F72" w:rsidRDefault="00437F72">
            <w:pPr>
              <w:widowControl w:val="0"/>
            </w:pPr>
          </w:p>
          <w:p w14:paraId="24E9D463" w14:textId="77777777" w:rsidR="00437F72" w:rsidRDefault="005C107B">
            <w:pPr>
              <w:widowControl w:val="0"/>
            </w:pPr>
            <w:r>
              <w:rPr>
                <w:rFonts w:ascii="Times New Roman" w:eastAsia="Times New Roman" w:hAnsi="Times New Roman" w:cs="Times New Roman"/>
              </w:rPr>
              <w:t>Historical background knowledge: Abolitionism, Civil War, U.S. Mexico War,  emancipation</w:t>
            </w:r>
          </w:p>
          <w:p w14:paraId="3985B275" w14:textId="77777777" w:rsidR="00437F72" w:rsidRDefault="00437F72">
            <w:pPr>
              <w:widowControl w:val="0"/>
            </w:pPr>
          </w:p>
          <w:p w14:paraId="591BF9D6" w14:textId="77777777" w:rsidR="00437F72" w:rsidRDefault="005C107B">
            <w:pPr>
              <w:widowControl w:val="0"/>
            </w:pPr>
            <w:r>
              <w:rPr>
                <w:rFonts w:ascii="Times New Roman" w:eastAsia="Times New Roman" w:hAnsi="Times New Roman" w:cs="Times New Roman"/>
              </w:rPr>
              <w:t>Connecting information with literature: Mexican immigration, California, and the Great Depression</w:t>
            </w:r>
          </w:p>
          <w:p w14:paraId="214C5D96" w14:textId="77777777" w:rsidR="00437F72" w:rsidRDefault="00437F72">
            <w:pPr>
              <w:widowControl w:val="0"/>
            </w:pPr>
          </w:p>
          <w:p w14:paraId="09AF0AFA" w14:textId="77777777" w:rsidR="00437F72" w:rsidRDefault="005C107B">
            <w:pPr>
              <w:widowControl w:val="0"/>
              <w:rPr>
                <w:rFonts w:ascii="Times New Roman" w:eastAsia="Times New Roman" w:hAnsi="Times New Roman" w:cs="Times New Roman"/>
              </w:rPr>
            </w:pPr>
            <w:r>
              <w:rPr>
                <w:rFonts w:ascii="Times New Roman" w:eastAsia="Times New Roman" w:hAnsi="Times New Roman" w:cs="Times New Roman"/>
              </w:rPr>
              <w:t xml:space="preserve">PBA Concepts: photographic journalism as an instrument of reform, Universal Declaration of Human Rights, Cesar Chavez, UFW </w:t>
            </w:r>
          </w:p>
          <w:p w14:paraId="1B44D73D" w14:textId="77777777" w:rsidR="005C107B" w:rsidRDefault="005C107B">
            <w:pPr>
              <w:widowControl w:val="0"/>
            </w:pPr>
          </w:p>
          <w:p w14:paraId="3B01FE66" w14:textId="77777777" w:rsidR="00437F72" w:rsidRDefault="005C107B">
            <w:pPr>
              <w:widowControl w:val="0"/>
            </w:pPr>
            <w:r>
              <w:rPr>
                <w:rFonts w:ascii="Times New Roman" w:eastAsia="Times New Roman" w:hAnsi="Times New Roman" w:cs="Times New Roman"/>
              </w:rPr>
              <w:t xml:space="preserve">ELA concepts: </w:t>
            </w:r>
            <w:r>
              <w:rPr>
                <w:rFonts w:ascii="Times New Roman" w:eastAsia="Times New Roman" w:hAnsi="Times New Roman" w:cs="Times New Roman"/>
                <w:sz w:val="22"/>
                <w:szCs w:val="22"/>
              </w:rPr>
              <w:t>tone, allusion, flashback, symbol, foreshadowing, figurative language (similes, metaphors, idioms, adages, relationships between words)</w:t>
            </w:r>
          </w:p>
          <w:p w14:paraId="56897495" w14:textId="77777777" w:rsidR="00437F72" w:rsidRDefault="005C107B">
            <w:pPr>
              <w:widowControl w:val="0"/>
            </w:pPr>
            <w:r>
              <w:rPr>
                <w:rFonts w:ascii="Times New Roman" w:eastAsia="Times New Roman" w:hAnsi="Times New Roman" w:cs="Times New Roman"/>
                <w:sz w:val="22"/>
                <w:szCs w:val="22"/>
              </w:rPr>
              <w:br/>
              <w:t>Argumentative language: claim, counterclaim, reason, evidence, citation, statistic, fact, quotation, anecdote</w:t>
            </w:r>
          </w:p>
        </w:tc>
        <w:tc>
          <w:tcPr>
            <w:tcW w:w="6525" w:type="dxa"/>
            <w:gridSpan w:val="2"/>
            <w:tcMar>
              <w:top w:w="100" w:type="dxa"/>
              <w:left w:w="100" w:type="dxa"/>
              <w:bottom w:w="100" w:type="dxa"/>
              <w:right w:w="100" w:type="dxa"/>
            </w:tcMar>
          </w:tcPr>
          <w:p w14:paraId="724A56B0" w14:textId="77777777" w:rsidR="00437F72" w:rsidRDefault="005C107B">
            <w:pPr>
              <w:widowControl w:val="0"/>
            </w:pPr>
            <w:r>
              <w:rPr>
                <w:rFonts w:ascii="Times New Roman" w:eastAsia="Times New Roman" w:hAnsi="Times New Roman" w:cs="Times New Roman"/>
                <w:b/>
              </w:rPr>
              <w:t>Language Learning Targets</w:t>
            </w:r>
          </w:p>
          <w:p w14:paraId="28EC809F" w14:textId="77777777" w:rsidR="00437F72" w:rsidRDefault="00437F72">
            <w:pPr>
              <w:widowControl w:val="0"/>
            </w:pPr>
          </w:p>
          <w:p w14:paraId="140F0FC8" w14:textId="77777777" w:rsidR="00437F72" w:rsidRDefault="005C107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I can use conventions to send a clear message to my reader. (conjunctions, prepositions, and interjections, verb tense to convey various times, sequences, states, and conditions, punctuation, comma usage).</w:t>
            </w:r>
          </w:p>
          <w:p w14:paraId="20DD3217" w14:textId="77777777" w:rsidR="005C107B" w:rsidRDefault="005C107B">
            <w:pPr>
              <w:widowControl w:val="0"/>
            </w:pPr>
          </w:p>
          <w:p w14:paraId="60D76C4D" w14:textId="77777777" w:rsidR="005C107B" w:rsidRDefault="005C107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I can use appropriate standard citation styles, argumentative language, and a variety of sentence structures in my writing.</w:t>
            </w:r>
          </w:p>
          <w:p w14:paraId="4362BEE8" w14:textId="77777777" w:rsidR="00437F72" w:rsidRDefault="005C107B">
            <w:pPr>
              <w:widowControl w:val="0"/>
            </w:pPr>
            <w:r>
              <w:rPr>
                <w:rFonts w:ascii="Times New Roman" w:eastAsia="Times New Roman" w:hAnsi="Times New Roman" w:cs="Times New Roman"/>
                <w:sz w:val="22"/>
                <w:szCs w:val="22"/>
              </w:rPr>
              <w:t xml:space="preserve"> </w:t>
            </w:r>
          </w:p>
          <w:p w14:paraId="3E42AA91" w14:textId="77777777" w:rsidR="00437F72" w:rsidRDefault="005C107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I can compare and contrast the varieties of English (e.g., dialects, registers) used in different kinds of texts (e.g., stories, dramas, poems).</w:t>
            </w:r>
          </w:p>
          <w:p w14:paraId="1E963FD0" w14:textId="77777777" w:rsidR="005C107B" w:rsidRDefault="005C107B">
            <w:pPr>
              <w:widowControl w:val="0"/>
            </w:pPr>
          </w:p>
          <w:p w14:paraId="051ADED1" w14:textId="77777777" w:rsidR="00437F72" w:rsidRDefault="005C107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I can analyze the meaning of figurative language (similes, metaphors, idioms, adages, relationships between words).</w:t>
            </w:r>
          </w:p>
          <w:p w14:paraId="72E299A4" w14:textId="77777777" w:rsidR="005C107B" w:rsidRDefault="005C107B">
            <w:pPr>
              <w:widowControl w:val="0"/>
            </w:pPr>
          </w:p>
          <w:p w14:paraId="7A2D1EBD" w14:textId="77777777" w:rsidR="00437F72" w:rsidRDefault="005C107B">
            <w:pPr>
              <w:widowControl w:val="0"/>
            </w:pPr>
            <w:r>
              <w:rPr>
                <w:rFonts w:ascii="Times New Roman" w:eastAsia="Times New Roman" w:hAnsi="Times New Roman" w:cs="Times New Roman"/>
                <w:sz w:val="22"/>
                <w:szCs w:val="22"/>
              </w:rPr>
              <w:t>I can use a variety of strategies to read grade appropriate words and phrases I don’t know.</w:t>
            </w:r>
          </w:p>
        </w:tc>
      </w:tr>
    </w:tbl>
    <w:p w14:paraId="36C4AC81" w14:textId="77777777" w:rsidR="00437F72" w:rsidRDefault="00437F72"/>
    <w:p w14:paraId="321A9619" w14:textId="77777777" w:rsidR="00437F72" w:rsidRDefault="005C107B">
      <w:r>
        <w:rPr>
          <w:rFonts w:ascii="Times New Roman" w:eastAsia="Times New Roman" w:hAnsi="Times New Roman" w:cs="Times New Roman"/>
          <w:b/>
        </w:rPr>
        <w:t>Historical Narratives Sequence (schema-building through historical content)</w:t>
      </w:r>
    </w:p>
    <w:p w14:paraId="40FD10A1" w14:textId="77777777" w:rsidR="00437F72" w:rsidRDefault="00437F72"/>
    <w:tbl>
      <w:tblPr>
        <w:tblStyle w:val="a2"/>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0"/>
        <w:gridCol w:w="6376"/>
      </w:tblGrid>
      <w:tr w:rsidR="00437F72" w14:paraId="3480BD2E" w14:textId="77777777" w:rsidTr="005C107B">
        <w:tc>
          <w:tcPr>
            <w:tcW w:w="6800" w:type="dxa"/>
          </w:tcPr>
          <w:p w14:paraId="4773B845" w14:textId="77777777" w:rsidR="00437F72" w:rsidRDefault="005C107B">
            <w:pPr>
              <w:jc w:val="center"/>
            </w:pPr>
            <w:r>
              <w:rPr>
                <w:rFonts w:ascii="Times New Roman" w:eastAsia="Times New Roman" w:hAnsi="Times New Roman" w:cs="Times New Roman"/>
                <w:b/>
              </w:rPr>
              <w:t>Topic</w:t>
            </w:r>
          </w:p>
        </w:tc>
        <w:tc>
          <w:tcPr>
            <w:tcW w:w="6376" w:type="dxa"/>
          </w:tcPr>
          <w:p w14:paraId="3D71095B" w14:textId="77777777" w:rsidR="00437F72" w:rsidRDefault="005C107B">
            <w:pPr>
              <w:jc w:val="center"/>
            </w:pPr>
            <w:r>
              <w:rPr>
                <w:rFonts w:ascii="Times New Roman" w:eastAsia="Times New Roman" w:hAnsi="Times New Roman" w:cs="Times New Roman"/>
                <w:b/>
              </w:rPr>
              <w:t>Classroom tasks</w:t>
            </w:r>
          </w:p>
        </w:tc>
      </w:tr>
      <w:tr w:rsidR="00437F72" w14:paraId="185670AE" w14:textId="77777777" w:rsidTr="005C107B">
        <w:tc>
          <w:tcPr>
            <w:tcW w:w="6800" w:type="dxa"/>
          </w:tcPr>
          <w:p w14:paraId="49E64E60" w14:textId="77777777" w:rsidR="00437F72" w:rsidRDefault="005C107B">
            <w:r>
              <w:rPr>
                <w:rFonts w:ascii="Times New Roman" w:eastAsia="Times New Roman" w:hAnsi="Times New Roman" w:cs="Times New Roman"/>
              </w:rPr>
              <w:t>US Mexican War tea party (Zinn Education Project)</w:t>
            </w:r>
          </w:p>
          <w:p w14:paraId="2359895A" w14:textId="77777777" w:rsidR="00437F72" w:rsidRDefault="00437F72"/>
          <w:p w14:paraId="3CF6F852" w14:textId="77777777" w:rsidR="00437F72" w:rsidRDefault="005C107B">
            <w:pPr>
              <w:numPr>
                <w:ilvl w:val="0"/>
                <w:numId w:val="3"/>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Colonel Ethan Allen Hitchcock</w:t>
            </w:r>
          </w:p>
          <w:p w14:paraId="69A12539" w14:textId="77777777" w:rsidR="00437F72" w:rsidRDefault="005C107B">
            <w:pPr>
              <w:numPr>
                <w:ilvl w:val="0"/>
                <w:numId w:val="3"/>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Congressman Abraham Lincoln, Whig Party, Illinois</w:t>
            </w:r>
          </w:p>
          <w:p w14:paraId="661DE7D4" w14:textId="77777777" w:rsidR="00437F72" w:rsidRDefault="005C107B">
            <w:pPr>
              <w:numPr>
                <w:ilvl w:val="0"/>
                <w:numId w:val="3"/>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President James K. Polk </w:t>
            </w:r>
          </w:p>
          <w:p w14:paraId="24538DFA" w14:textId="77777777" w:rsidR="00437F72" w:rsidRDefault="005C107B">
            <w:pPr>
              <w:numPr>
                <w:ilvl w:val="0"/>
                <w:numId w:val="3"/>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William Lloyd Garrison, Founder, American Anti-Slavery Society</w:t>
            </w:r>
          </w:p>
          <w:p w14:paraId="347A811E" w14:textId="77777777" w:rsidR="00437F72" w:rsidRDefault="005C107B">
            <w:pPr>
              <w:numPr>
                <w:ilvl w:val="0"/>
                <w:numId w:val="3"/>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Henry David Thoreau</w:t>
            </w:r>
          </w:p>
          <w:p w14:paraId="5AB838CF" w14:textId="77777777" w:rsidR="00437F72" w:rsidRDefault="005C107B">
            <w:pPr>
              <w:numPr>
                <w:ilvl w:val="0"/>
                <w:numId w:val="3"/>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Reverend Theodore Parker</w:t>
            </w:r>
          </w:p>
          <w:p w14:paraId="68684007" w14:textId="77777777" w:rsidR="00437F72" w:rsidRDefault="005C107B">
            <w:pPr>
              <w:numPr>
                <w:ilvl w:val="0"/>
                <w:numId w:val="3"/>
              </w:numPr>
              <w:spacing w:line="276" w:lineRule="auto"/>
              <w:ind w:hanging="360"/>
              <w:contextualSpacing/>
              <w:rPr>
                <w:rFonts w:ascii="Times New Roman" w:eastAsia="Times New Roman" w:hAnsi="Times New Roman" w:cs="Times New Roman"/>
              </w:rPr>
            </w:pPr>
            <w:proofErr w:type="spellStart"/>
            <w:r>
              <w:rPr>
                <w:rFonts w:ascii="Times New Roman" w:eastAsia="Times New Roman" w:hAnsi="Times New Roman" w:cs="Times New Roman"/>
              </w:rPr>
              <w:t>María</w:t>
            </w:r>
            <w:proofErr w:type="spellEnd"/>
            <w:r>
              <w:rPr>
                <w:rFonts w:ascii="Times New Roman" w:eastAsia="Times New Roman" w:hAnsi="Times New Roman" w:cs="Times New Roman"/>
              </w:rPr>
              <w:t xml:space="preserve"> Josefa </w:t>
            </w:r>
            <w:proofErr w:type="spellStart"/>
            <w:r>
              <w:rPr>
                <w:rFonts w:ascii="Times New Roman" w:eastAsia="Times New Roman" w:hAnsi="Times New Roman" w:cs="Times New Roman"/>
              </w:rPr>
              <w:t>Martínez</w:t>
            </w:r>
            <w:proofErr w:type="spellEnd"/>
            <w:r>
              <w:rPr>
                <w:rFonts w:ascii="Times New Roman" w:eastAsia="Times New Roman" w:hAnsi="Times New Roman" w:cs="Times New Roman"/>
              </w:rPr>
              <w:t>, Santa Fe, New Mexico</w:t>
            </w:r>
          </w:p>
          <w:p w14:paraId="026D3CCA" w14:textId="77777777" w:rsidR="00437F72" w:rsidRDefault="005C107B">
            <w:pPr>
              <w:numPr>
                <w:ilvl w:val="0"/>
                <w:numId w:val="3"/>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Sgt. John Riley, San Patricio Battalion, Formerly U.S. Army</w:t>
            </w:r>
          </w:p>
          <w:p w14:paraId="33C1C89B" w14:textId="77777777" w:rsidR="00437F72" w:rsidRDefault="005C107B">
            <w:pPr>
              <w:numPr>
                <w:ilvl w:val="0"/>
                <w:numId w:val="3"/>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Frederick Douglass</w:t>
            </w:r>
          </w:p>
          <w:p w14:paraId="2C39B722" w14:textId="77777777" w:rsidR="00437F72" w:rsidRDefault="005C107B">
            <w:pPr>
              <w:numPr>
                <w:ilvl w:val="0"/>
                <w:numId w:val="3"/>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U.S. Naval Officer</w:t>
            </w:r>
          </w:p>
          <w:p w14:paraId="3D334F25" w14:textId="77777777" w:rsidR="00437F72" w:rsidRDefault="005C107B">
            <w:pPr>
              <w:numPr>
                <w:ilvl w:val="0"/>
                <w:numId w:val="3"/>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General Stephen Kearny</w:t>
            </w:r>
          </w:p>
          <w:p w14:paraId="74701654" w14:textId="77777777" w:rsidR="00437F72" w:rsidRDefault="005C107B">
            <w:pPr>
              <w:numPr>
                <w:ilvl w:val="0"/>
                <w:numId w:val="3"/>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U.S. Army Officer</w:t>
            </w:r>
          </w:p>
          <w:p w14:paraId="0B159732" w14:textId="77777777" w:rsidR="00437F72" w:rsidRDefault="005C107B">
            <w:pPr>
              <w:numPr>
                <w:ilvl w:val="0"/>
                <w:numId w:val="3"/>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Oregon Trail, Wagon Train Member</w:t>
            </w:r>
          </w:p>
          <w:p w14:paraId="5656043F" w14:textId="77777777" w:rsidR="00437F72" w:rsidRDefault="005C107B">
            <w:pPr>
              <w:numPr>
                <w:ilvl w:val="0"/>
                <w:numId w:val="3"/>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Cochise, Chiricahua Apache leader</w:t>
            </w:r>
          </w:p>
          <w:p w14:paraId="3CEDCFBC" w14:textId="77777777" w:rsidR="00437F72" w:rsidRDefault="005C107B">
            <w:pPr>
              <w:numPr>
                <w:ilvl w:val="0"/>
                <w:numId w:val="3"/>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Jefferson Davis, Mississippi</w:t>
            </w:r>
          </w:p>
          <w:p w14:paraId="0A4739E4" w14:textId="77777777" w:rsidR="00437F72" w:rsidRDefault="005C107B">
            <w:pPr>
              <w:numPr>
                <w:ilvl w:val="0"/>
                <w:numId w:val="3"/>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General Mariano Vallejo</w:t>
            </w:r>
          </w:p>
          <w:p w14:paraId="69848417" w14:textId="77777777" w:rsidR="00437F72" w:rsidRDefault="005C107B">
            <w:pPr>
              <w:numPr>
                <w:ilvl w:val="0"/>
                <w:numId w:val="3"/>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Doña Francesca Vallejo</w:t>
            </w:r>
          </w:p>
          <w:p w14:paraId="1BCC6343" w14:textId="77777777" w:rsidR="00437F72" w:rsidRDefault="005C107B">
            <w:pPr>
              <w:numPr>
                <w:ilvl w:val="0"/>
                <w:numId w:val="3"/>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Lieutenant, U.S. Army Infantry</w:t>
            </w:r>
          </w:p>
          <w:p w14:paraId="0B08D351" w14:textId="77777777" w:rsidR="00437F72" w:rsidRDefault="005C107B">
            <w:pPr>
              <w:numPr>
                <w:ilvl w:val="0"/>
                <w:numId w:val="3"/>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Francisco </w:t>
            </w:r>
            <w:proofErr w:type="spellStart"/>
            <w:r>
              <w:rPr>
                <w:rFonts w:ascii="Times New Roman" w:eastAsia="Times New Roman" w:hAnsi="Times New Roman" w:cs="Times New Roman"/>
              </w:rPr>
              <w:t>Márquez</w:t>
            </w:r>
            <w:proofErr w:type="spellEnd"/>
            <w:r>
              <w:rPr>
                <w:rFonts w:ascii="Times New Roman" w:eastAsia="Times New Roman" w:hAnsi="Times New Roman" w:cs="Times New Roman"/>
              </w:rPr>
              <w:t>, Mexican Cadet</w:t>
            </w:r>
          </w:p>
          <w:p w14:paraId="6C9F72F6" w14:textId="77777777" w:rsidR="00437F72" w:rsidRDefault="005C107B">
            <w:pPr>
              <w:numPr>
                <w:ilvl w:val="0"/>
                <w:numId w:val="3"/>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Padre Antonio José </w:t>
            </w:r>
            <w:proofErr w:type="spellStart"/>
            <w:r>
              <w:rPr>
                <w:rFonts w:ascii="Times New Roman" w:eastAsia="Times New Roman" w:hAnsi="Times New Roman" w:cs="Times New Roman"/>
              </w:rPr>
              <w:t>Martínez</w:t>
            </w:r>
            <w:proofErr w:type="spellEnd"/>
          </w:p>
          <w:p w14:paraId="3C0A2B79" w14:textId="77777777" w:rsidR="00437F72" w:rsidRDefault="005C107B">
            <w:pPr>
              <w:numPr>
                <w:ilvl w:val="0"/>
                <w:numId w:val="3"/>
              </w:numPr>
              <w:spacing w:after="200" w:line="276" w:lineRule="auto"/>
              <w:ind w:hanging="360"/>
              <w:contextualSpacing/>
              <w:rPr>
                <w:rFonts w:ascii="Times New Roman" w:eastAsia="Times New Roman" w:hAnsi="Times New Roman" w:cs="Times New Roman"/>
              </w:rPr>
            </w:pPr>
            <w:proofErr w:type="spellStart"/>
            <w:r>
              <w:rPr>
                <w:rFonts w:ascii="Times New Roman" w:eastAsia="Times New Roman" w:hAnsi="Times New Roman" w:cs="Times New Roman"/>
              </w:rPr>
              <w:t>Wotoki</w:t>
            </w:r>
            <w:proofErr w:type="spellEnd"/>
            <w:r>
              <w:rPr>
                <w:rFonts w:ascii="Times New Roman" w:eastAsia="Times New Roman" w:hAnsi="Times New Roman" w:cs="Times New Roman"/>
              </w:rPr>
              <w:t>, Miwok Indian, California</w:t>
            </w:r>
          </w:p>
          <w:p w14:paraId="6D328E35" w14:textId="77777777" w:rsidR="005C107B" w:rsidRDefault="005C107B" w:rsidP="005C107B">
            <w:pPr>
              <w:spacing w:after="200" w:line="276" w:lineRule="auto"/>
              <w:contextualSpacing/>
              <w:rPr>
                <w:rFonts w:ascii="Times New Roman" w:eastAsia="Times New Roman" w:hAnsi="Times New Roman" w:cs="Times New Roman"/>
              </w:rPr>
            </w:pPr>
          </w:p>
          <w:p w14:paraId="47866B82" w14:textId="77777777" w:rsidR="005C107B" w:rsidRDefault="005C107B" w:rsidP="005C107B">
            <w:pPr>
              <w:spacing w:after="200" w:line="276" w:lineRule="auto"/>
              <w:contextualSpacing/>
              <w:rPr>
                <w:rFonts w:ascii="Times New Roman" w:eastAsia="Times New Roman" w:hAnsi="Times New Roman" w:cs="Times New Roman"/>
              </w:rPr>
            </w:pPr>
          </w:p>
          <w:p w14:paraId="0AD73591" w14:textId="77777777" w:rsidR="005C107B" w:rsidRDefault="005C107B" w:rsidP="005C107B">
            <w:pPr>
              <w:spacing w:after="200" w:line="276" w:lineRule="auto"/>
              <w:contextualSpacing/>
              <w:rPr>
                <w:rFonts w:ascii="Times New Roman" w:eastAsia="Times New Roman" w:hAnsi="Times New Roman" w:cs="Times New Roman"/>
              </w:rPr>
            </w:pPr>
          </w:p>
        </w:tc>
        <w:tc>
          <w:tcPr>
            <w:tcW w:w="6376" w:type="dxa"/>
          </w:tcPr>
          <w:p w14:paraId="7D2EBF42" w14:textId="77777777" w:rsidR="00437F72" w:rsidRDefault="005C107B">
            <w:r>
              <w:rPr>
                <w:rFonts w:ascii="Times New Roman" w:eastAsia="Times New Roman" w:hAnsi="Times New Roman" w:cs="Times New Roman"/>
              </w:rPr>
              <w:t>Introduce major players through tea party protocol</w:t>
            </w:r>
          </w:p>
          <w:p w14:paraId="056C410A" w14:textId="77777777" w:rsidR="00437F72" w:rsidRDefault="005C107B">
            <w:r>
              <w:rPr>
                <w:rFonts w:ascii="Times New Roman" w:eastAsia="Times New Roman" w:hAnsi="Times New Roman" w:cs="Times New Roman"/>
              </w:rPr>
              <w:t xml:space="preserve">Find someone who fought in the war—on either side. Who is the person? What was their experience like? </w:t>
            </w:r>
          </w:p>
          <w:p w14:paraId="2507CC10" w14:textId="77777777" w:rsidR="00437F72" w:rsidRDefault="005C107B">
            <w:pPr>
              <w:numPr>
                <w:ilvl w:val="0"/>
                <w:numId w:val="5"/>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Find someone who supports the U.S. war with Mexico. Who is the person? Why do they support the war? </w:t>
            </w:r>
          </w:p>
          <w:p w14:paraId="372C5AD4" w14:textId="77777777" w:rsidR="00437F72" w:rsidRDefault="005C107B">
            <w:pPr>
              <w:numPr>
                <w:ilvl w:val="0"/>
                <w:numId w:val="5"/>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Find someone who opposes the U.S. war with Mexico. Who is the person? Why do they oppose the war? </w:t>
            </w:r>
          </w:p>
          <w:p w14:paraId="3BA548C3" w14:textId="77777777" w:rsidR="00437F72" w:rsidRDefault="005C107B">
            <w:pPr>
              <w:numPr>
                <w:ilvl w:val="0"/>
                <w:numId w:val="5"/>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Find someone who has an opinion on why the United States is at war with Mexico. Who is the person? What is their opinion about why the United States is at war? </w:t>
            </w:r>
          </w:p>
          <w:p w14:paraId="4EE54132" w14:textId="77777777" w:rsidR="00437F72" w:rsidRDefault="005C107B">
            <w:pPr>
              <w:numPr>
                <w:ilvl w:val="0"/>
                <w:numId w:val="5"/>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Find someone who saw things in the war that shocked them. Who is the person? What shocked them? </w:t>
            </w:r>
          </w:p>
          <w:p w14:paraId="4C030BA2" w14:textId="77777777" w:rsidR="00437F72" w:rsidRDefault="005C107B">
            <w:pPr>
              <w:numPr>
                <w:ilvl w:val="0"/>
                <w:numId w:val="5"/>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Find someone who lives in a different part of the country than you do—or lives in another country. Who is the person? What do you agree on about the war? What do you disagree on? </w:t>
            </w:r>
          </w:p>
          <w:p w14:paraId="2BE211FB" w14:textId="77777777" w:rsidR="00437F72" w:rsidRDefault="005C107B">
            <w:pPr>
              <w:numPr>
                <w:ilvl w:val="0"/>
                <w:numId w:val="5"/>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Find someone who stands to gain from the war. Who are they? How might they benefit? </w:t>
            </w:r>
          </w:p>
          <w:p w14:paraId="1AD892A4" w14:textId="77777777" w:rsidR="00437F72" w:rsidRDefault="005C107B">
            <w:pPr>
              <w:numPr>
                <w:ilvl w:val="0"/>
                <w:numId w:val="5"/>
              </w:numPr>
              <w:spacing w:after="20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Find someone who stands to lose from the war. Who are they? How might they suffer?</w:t>
            </w:r>
          </w:p>
          <w:p w14:paraId="017E69DC" w14:textId="77777777" w:rsidR="005C107B" w:rsidRDefault="005C107B">
            <w:pPr>
              <w:rPr>
                <w:rFonts w:ascii="Times New Roman" w:eastAsia="Times New Roman" w:hAnsi="Times New Roman" w:cs="Times New Roman"/>
              </w:rPr>
            </w:pPr>
          </w:p>
          <w:p w14:paraId="69AFCCF3" w14:textId="77777777" w:rsidR="00437F72" w:rsidRDefault="005C107B">
            <w:r>
              <w:rPr>
                <w:rFonts w:ascii="Times New Roman" w:eastAsia="Times New Roman" w:hAnsi="Times New Roman" w:cs="Times New Roman"/>
              </w:rPr>
              <w:t>Follow up with whole class discussion and textbook critique (</w:t>
            </w:r>
            <w:r>
              <w:rPr>
                <w:rFonts w:ascii="Times New Roman" w:eastAsia="Times New Roman" w:hAnsi="Times New Roman" w:cs="Times New Roman"/>
                <w:i/>
              </w:rPr>
              <w:t>Bruce Bigelow, Zinn Education Project lesson</w:t>
            </w:r>
            <w:r>
              <w:rPr>
                <w:rFonts w:ascii="Times New Roman" w:eastAsia="Times New Roman" w:hAnsi="Times New Roman" w:cs="Times New Roman"/>
              </w:rPr>
              <w:t>)</w:t>
            </w:r>
          </w:p>
        </w:tc>
      </w:tr>
      <w:tr w:rsidR="00437F72" w14:paraId="0DC1FBE7" w14:textId="77777777" w:rsidTr="005C107B">
        <w:tc>
          <w:tcPr>
            <w:tcW w:w="6800" w:type="dxa"/>
          </w:tcPr>
          <w:p w14:paraId="472D7F74" w14:textId="77777777" w:rsidR="00437F72" w:rsidRDefault="005C107B">
            <w:r w:rsidRPr="005C107B">
              <w:rPr>
                <w:rFonts w:ascii="Times New Roman" w:eastAsia="Times New Roman" w:hAnsi="Times New Roman" w:cs="Times New Roman"/>
                <w:b/>
              </w:rPr>
              <w:lastRenderedPageBreak/>
              <w:t>Esperanza Rising</w:t>
            </w:r>
            <w:r>
              <w:rPr>
                <w:rFonts w:ascii="Times New Roman" w:eastAsia="Times New Roman" w:hAnsi="Times New Roman" w:cs="Times New Roman"/>
              </w:rPr>
              <w:t xml:space="preserve"> for Entering/Emerging students</w:t>
            </w:r>
          </w:p>
          <w:p w14:paraId="377F607B" w14:textId="77777777" w:rsidR="00437F72" w:rsidRDefault="00437F72">
            <w:pPr>
              <w:spacing w:line="276" w:lineRule="auto"/>
            </w:pPr>
          </w:p>
          <w:p w14:paraId="2CA51245" w14:textId="77777777" w:rsidR="00437F72" w:rsidRDefault="005C107B">
            <w:pPr>
              <w:spacing w:line="276" w:lineRule="auto"/>
            </w:pPr>
            <w:r>
              <w:rPr>
                <w:rFonts w:ascii="Times New Roman" w:eastAsia="Times New Roman" w:hAnsi="Times New Roman" w:cs="Times New Roman"/>
                <w:b/>
                <w:sz w:val="22"/>
                <w:szCs w:val="22"/>
              </w:rPr>
              <w:t>Preview:</w:t>
            </w:r>
          </w:p>
          <w:p w14:paraId="53BAB4C3" w14:textId="77777777" w:rsidR="00437F72" w:rsidRDefault="005C107B">
            <w:pPr>
              <w:spacing w:line="276" w:lineRule="auto"/>
            </w:pPr>
            <w:r>
              <w:rPr>
                <w:rFonts w:ascii="Times New Roman" w:eastAsia="Times New Roman" w:hAnsi="Times New Roman" w:cs="Times New Roman"/>
                <w:sz w:val="22"/>
                <w:szCs w:val="22"/>
              </w:rPr>
              <w:t>Brief summary of book in L1 (recording or bilingual student) and KWL about migrant workers.  Without using concurrent translation, lessons are presented in English and students can use L1 to summarize the main ideas.</w:t>
            </w:r>
          </w:p>
          <w:p w14:paraId="3CB5728F" w14:textId="77777777" w:rsidR="005C107B" w:rsidRDefault="005C107B">
            <w:pPr>
              <w:spacing w:line="276" w:lineRule="auto"/>
            </w:pPr>
          </w:p>
          <w:p w14:paraId="17F8AA00" w14:textId="77777777" w:rsidR="005C107B" w:rsidRDefault="005C107B">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Interacting with the text:</w:t>
            </w:r>
          </w:p>
          <w:p w14:paraId="399E7181" w14:textId="77777777" w:rsidR="00437F72" w:rsidRDefault="005C107B" w:rsidP="005C107B">
            <w:pPr>
              <w:pStyle w:val="ListParagraph"/>
              <w:numPr>
                <w:ilvl w:val="0"/>
                <w:numId w:val="12"/>
              </w:numPr>
              <w:spacing w:line="276" w:lineRule="auto"/>
              <w:ind w:left="655"/>
            </w:pPr>
            <w:r w:rsidRPr="005C107B">
              <w:rPr>
                <w:rFonts w:ascii="Times New Roman" w:eastAsia="Times New Roman" w:hAnsi="Times New Roman" w:cs="Times New Roman"/>
                <w:sz w:val="22"/>
                <w:szCs w:val="22"/>
              </w:rPr>
              <w:t>What are some strategies for reading?  Lecture on CALLA strategies (context clues, dictionaries, glossaries, prefixes, roots, suffixes, etc.), key ideas projected, students take notes.</w:t>
            </w:r>
            <w:r w:rsidRPr="005C107B">
              <w:rPr>
                <w:rFonts w:ascii="Times New Roman" w:eastAsia="Times New Roman" w:hAnsi="Times New Roman" w:cs="Times New Roman"/>
                <w:b/>
                <w:sz w:val="22"/>
                <w:szCs w:val="22"/>
              </w:rPr>
              <w:t xml:space="preserve"> </w:t>
            </w:r>
          </w:p>
          <w:p w14:paraId="0E7541DA" w14:textId="77777777" w:rsidR="00437F72" w:rsidRPr="005C107B" w:rsidRDefault="005C107B" w:rsidP="005C107B">
            <w:pPr>
              <w:pStyle w:val="ListParagraph"/>
              <w:numPr>
                <w:ilvl w:val="0"/>
                <w:numId w:val="12"/>
              </w:numPr>
              <w:spacing w:line="276" w:lineRule="auto"/>
              <w:ind w:left="655"/>
              <w:rPr>
                <w:rFonts w:ascii="Times New Roman" w:eastAsia="Times New Roman" w:hAnsi="Times New Roman" w:cs="Times New Roman"/>
                <w:sz w:val="22"/>
                <w:szCs w:val="22"/>
              </w:rPr>
            </w:pPr>
            <w:r w:rsidRPr="005C107B">
              <w:rPr>
                <w:rFonts w:ascii="Times New Roman" w:eastAsia="Times New Roman" w:hAnsi="Times New Roman" w:cs="Times New Roman"/>
                <w:sz w:val="22"/>
                <w:szCs w:val="22"/>
              </w:rPr>
              <w:t>Directly teaching academic vocabulary</w:t>
            </w:r>
          </w:p>
          <w:p w14:paraId="436BEF75" w14:textId="77777777" w:rsidR="00437F72" w:rsidRPr="005C107B" w:rsidRDefault="005C107B" w:rsidP="005C107B">
            <w:pPr>
              <w:pStyle w:val="ListParagraph"/>
              <w:numPr>
                <w:ilvl w:val="0"/>
                <w:numId w:val="12"/>
              </w:numPr>
              <w:spacing w:line="276" w:lineRule="auto"/>
              <w:ind w:left="655"/>
              <w:rPr>
                <w:rFonts w:ascii="Times New Roman" w:eastAsia="Times New Roman" w:hAnsi="Times New Roman" w:cs="Times New Roman"/>
                <w:sz w:val="22"/>
                <w:szCs w:val="22"/>
              </w:rPr>
            </w:pPr>
            <w:r w:rsidRPr="005C107B">
              <w:rPr>
                <w:rFonts w:ascii="Times New Roman" w:eastAsia="Times New Roman" w:hAnsi="Times New Roman" w:cs="Times New Roman"/>
                <w:sz w:val="22"/>
                <w:szCs w:val="22"/>
              </w:rPr>
              <w:t>Posters that illustrated words and included their own definitions</w:t>
            </w:r>
          </w:p>
          <w:p w14:paraId="1ECE3C3D" w14:textId="77777777" w:rsidR="00437F72" w:rsidRPr="005C107B" w:rsidRDefault="005C107B" w:rsidP="005C107B">
            <w:pPr>
              <w:pStyle w:val="ListParagraph"/>
              <w:numPr>
                <w:ilvl w:val="0"/>
                <w:numId w:val="12"/>
              </w:numPr>
              <w:spacing w:line="276" w:lineRule="auto"/>
              <w:ind w:left="655"/>
              <w:rPr>
                <w:rFonts w:ascii="Times New Roman" w:eastAsia="Times New Roman" w:hAnsi="Times New Roman" w:cs="Times New Roman"/>
                <w:sz w:val="22"/>
                <w:szCs w:val="22"/>
              </w:rPr>
            </w:pPr>
            <w:r w:rsidRPr="005C107B">
              <w:rPr>
                <w:rFonts w:ascii="Times New Roman" w:eastAsia="Times New Roman" w:hAnsi="Times New Roman" w:cs="Times New Roman"/>
                <w:sz w:val="22"/>
                <w:szCs w:val="22"/>
              </w:rPr>
              <w:t>Posts that listed synonyms and antonyms for words they were studying as well as examples</w:t>
            </w:r>
          </w:p>
          <w:p w14:paraId="68E9B6BE" w14:textId="77777777" w:rsidR="00437F72" w:rsidRPr="005C107B" w:rsidRDefault="005C107B" w:rsidP="005C107B">
            <w:pPr>
              <w:pStyle w:val="ListParagraph"/>
              <w:numPr>
                <w:ilvl w:val="0"/>
                <w:numId w:val="12"/>
              </w:numPr>
              <w:spacing w:line="276" w:lineRule="auto"/>
              <w:ind w:left="655"/>
              <w:rPr>
                <w:rFonts w:ascii="Times New Roman" w:eastAsia="Times New Roman" w:hAnsi="Times New Roman" w:cs="Times New Roman"/>
                <w:sz w:val="22"/>
                <w:szCs w:val="22"/>
              </w:rPr>
            </w:pPr>
            <w:r w:rsidRPr="005C107B">
              <w:rPr>
                <w:rFonts w:ascii="Times New Roman" w:eastAsia="Times New Roman" w:hAnsi="Times New Roman" w:cs="Times New Roman"/>
                <w:sz w:val="22"/>
                <w:szCs w:val="22"/>
              </w:rPr>
              <w:t xml:space="preserve">Handout on skill of summarizing = lecture and key ideas projected, students take notes on the definitions of summary and gist with examples of each from the text </w:t>
            </w:r>
          </w:p>
          <w:p w14:paraId="691474E8" w14:textId="77777777" w:rsidR="00437F72" w:rsidRPr="005C107B" w:rsidRDefault="005C107B" w:rsidP="005C107B">
            <w:pPr>
              <w:pStyle w:val="ListParagraph"/>
              <w:numPr>
                <w:ilvl w:val="0"/>
                <w:numId w:val="12"/>
              </w:numPr>
              <w:spacing w:line="276" w:lineRule="auto"/>
              <w:ind w:left="655"/>
              <w:rPr>
                <w:rFonts w:ascii="Times New Roman" w:eastAsia="Times New Roman" w:hAnsi="Times New Roman" w:cs="Times New Roman"/>
                <w:sz w:val="22"/>
                <w:szCs w:val="22"/>
              </w:rPr>
            </w:pPr>
            <w:r w:rsidRPr="005C107B">
              <w:rPr>
                <w:rFonts w:ascii="Times New Roman" w:eastAsia="Times New Roman" w:hAnsi="Times New Roman" w:cs="Times New Roman"/>
                <w:sz w:val="22"/>
                <w:szCs w:val="22"/>
              </w:rPr>
              <w:t>Literary terms discussed using examples from novel.  Then students work pairs with photocopied excerpts and find examples (i.e. allusions to famous Mexican heroes, flashbacks to earlier childhood experiences)</w:t>
            </w:r>
          </w:p>
          <w:p w14:paraId="50D5D8F9" w14:textId="77777777" w:rsidR="00437F72" w:rsidRPr="005C107B" w:rsidRDefault="005C107B" w:rsidP="005C107B">
            <w:pPr>
              <w:pStyle w:val="ListParagraph"/>
              <w:numPr>
                <w:ilvl w:val="0"/>
                <w:numId w:val="12"/>
              </w:numPr>
              <w:spacing w:line="276" w:lineRule="auto"/>
              <w:ind w:left="655"/>
              <w:rPr>
                <w:rFonts w:ascii="Times New Roman" w:eastAsia="Times New Roman" w:hAnsi="Times New Roman" w:cs="Times New Roman"/>
                <w:sz w:val="22"/>
                <w:szCs w:val="22"/>
              </w:rPr>
            </w:pPr>
            <w:r w:rsidRPr="005C107B">
              <w:rPr>
                <w:rFonts w:ascii="Times New Roman" w:eastAsia="Times New Roman" w:hAnsi="Times New Roman" w:cs="Times New Roman"/>
                <w:sz w:val="22"/>
                <w:szCs w:val="22"/>
              </w:rPr>
              <w:t>Finding textual evidence: WG discussion of key concepts such as how migrant laborers work extremely hard for low wages, how they experience prejudice, and how schooling can provide a way out of poverty.  Once key ideas are identified, in pairs students list key ideas on chart paper and locate supporting evidence from the different chapters.  Cut out passages or sentences that provide evidence for each idea.  WG share out.</w:t>
            </w:r>
          </w:p>
          <w:p w14:paraId="36F1A97D" w14:textId="77777777" w:rsidR="00437F72" w:rsidRPr="005C107B" w:rsidRDefault="005C107B" w:rsidP="005C107B">
            <w:pPr>
              <w:pStyle w:val="ListParagraph"/>
              <w:numPr>
                <w:ilvl w:val="0"/>
                <w:numId w:val="12"/>
              </w:numPr>
              <w:spacing w:line="276" w:lineRule="auto"/>
              <w:ind w:left="655"/>
              <w:rPr>
                <w:rFonts w:ascii="Times New Roman" w:eastAsia="Times New Roman" w:hAnsi="Times New Roman" w:cs="Times New Roman"/>
                <w:sz w:val="22"/>
                <w:szCs w:val="22"/>
              </w:rPr>
            </w:pPr>
            <w:r w:rsidRPr="005C107B">
              <w:rPr>
                <w:rFonts w:ascii="Times New Roman" w:eastAsia="Times New Roman" w:hAnsi="Times New Roman" w:cs="Times New Roman"/>
                <w:sz w:val="22"/>
                <w:szCs w:val="22"/>
              </w:rPr>
              <w:t>Students work in groups to summarize one chapter from the book and share out.</w:t>
            </w:r>
          </w:p>
        </w:tc>
        <w:tc>
          <w:tcPr>
            <w:tcW w:w="6376" w:type="dxa"/>
          </w:tcPr>
          <w:p w14:paraId="700002DD" w14:textId="77777777" w:rsidR="00437F72" w:rsidRDefault="005C107B">
            <w:pPr>
              <w:spacing w:line="276" w:lineRule="auto"/>
            </w:pPr>
            <w:r>
              <w:rPr>
                <w:rFonts w:ascii="Times New Roman" w:eastAsia="Times New Roman" w:hAnsi="Times New Roman" w:cs="Times New Roman"/>
                <w:b/>
                <w:sz w:val="22"/>
                <w:szCs w:val="22"/>
              </w:rPr>
              <w:t>Formative Assessments:</w:t>
            </w:r>
          </w:p>
          <w:p w14:paraId="4B7ACC0D" w14:textId="77777777" w:rsidR="00437F72" w:rsidRDefault="005C107B">
            <w:pPr>
              <w:numPr>
                <w:ilvl w:val="0"/>
                <w:numId w:val="4"/>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CALLA strategy note sheets</w:t>
            </w:r>
          </w:p>
          <w:p w14:paraId="40F2DAA0" w14:textId="77777777" w:rsidR="00437F72" w:rsidRDefault="005C107B">
            <w:pPr>
              <w:numPr>
                <w:ilvl w:val="0"/>
                <w:numId w:val="4"/>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Annotated map of California</w:t>
            </w:r>
          </w:p>
          <w:p w14:paraId="3FBA060A" w14:textId="77777777" w:rsidR="00437F72" w:rsidRDefault="005C107B">
            <w:pPr>
              <w:numPr>
                <w:ilvl w:val="0"/>
                <w:numId w:val="4"/>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Cornell notes pages</w:t>
            </w:r>
          </w:p>
          <w:p w14:paraId="5E868645" w14:textId="77777777" w:rsidR="00437F72" w:rsidRDefault="005C107B">
            <w:pPr>
              <w:numPr>
                <w:ilvl w:val="0"/>
                <w:numId w:val="4"/>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Variety of graphic organizers to accompany reading</w:t>
            </w:r>
          </w:p>
          <w:p w14:paraId="69DA00B2" w14:textId="77777777" w:rsidR="00437F72" w:rsidRDefault="005C107B">
            <w:pPr>
              <w:numPr>
                <w:ilvl w:val="0"/>
                <w:numId w:val="4"/>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Dialogue and captions to accompany storyboard</w:t>
            </w:r>
          </w:p>
          <w:p w14:paraId="6B59A1A0" w14:textId="77777777" w:rsidR="00437F72" w:rsidRDefault="005C107B" w:rsidP="005C107B">
            <w:pPr>
              <w:numPr>
                <w:ilvl w:val="0"/>
                <w:numId w:val="4"/>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Reading response journal</w:t>
            </w:r>
          </w:p>
          <w:p w14:paraId="689A65B8" w14:textId="77777777" w:rsidR="005C107B" w:rsidRPr="005C107B" w:rsidRDefault="005C107B" w:rsidP="005C107B">
            <w:pPr>
              <w:spacing w:line="276" w:lineRule="auto"/>
              <w:ind w:left="720"/>
              <w:contextualSpacing/>
              <w:rPr>
                <w:rFonts w:ascii="Times New Roman" w:eastAsia="Times New Roman" w:hAnsi="Times New Roman" w:cs="Times New Roman"/>
                <w:sz w:val="22"/>
                <w:szCs w:val="22"/>
              </w:rPr>
            </w:pPr>
          </w:p>
          <w:p w14:paraId="063D2195" w14:textId="77777777" w:rsidR="00437F72" w:rsidRDefault="005C107B">
            <w:pPr>
              <w:spacing w:line="276" w:lineRule="auto"/>
            </w:pPr>
            <w:r>
              <w:rPr>
                <w:rFonts w:ascii="Times New Roman" w:eastAsia="Times New Roman" w:hAnsi="Times New Roman" w:cs="Times New Roman"/>
                <w:b/>
                <w:sz w:val="22"/>
                <w:szCs w:val="22"/>
              </w:rPr>
              <w:t>Review</w:t>
            </w:r>
          </w:p>
          <w:p w14:paraId="723E0D85" w14:textId="77777777" w:rsidR="00437F72" w:rsidRDefault="005C107B">
            <w:pPr>
              <w:spacing w:line="276" w:lineRule="auto"/>
            </w:pPr>
            <w:r>
              <w:rPr>
                <w:rFonts w:ascii="Times New Roman" w:eastAsia="Times New Roman" w:hAnsi="Times New Roman" w:cs="Times New Roman"/>
                <w:sz w:val="22"/>
                <w:szCs w:val="22"/>
              </w:rPr>
              <w:t>What did you learn?  Small group discussion in L1 and share out in English.</w:t>
            </w:r>
          </w:p>
          <w:p w14:paraId="51999097" w14:textId="77777777" w:rsidR="00437F72" w:rsidRDefault="005C107B">
            <w:pPr>
              <w:spacing w:line="276" w:lineRule="auto"/>
            </w:pPr>
            <w:r>
              <w:rPr>
                <w:rFonts w:ascii="Times New Roman" w:eastAsia="Times New Roman" w:hAnsi="Times New Roman" w:cs="Times New Roman"/>
                <w:sz w:val="22"/>
                <w:szCs w:val="22"/>
              </w:rPr>
              <w:t xml:space="preserve">Final project: </w:t>
            </w:r>
            <w:proofErr w:type="spellStart"/>
            <w:r>
              <w:rPr>
                <w:rFonts w:ascii="Times New Roman" w:eastAsia="Times New Roman" w:hAnsi="Times New Roman" w:cs="Times New Roman"/>
                <w:sz w:val="22"/>
                <w:szCs w:val="22"/>
              </w:rPr>
              <w:t>powerpoint</w:t>
            </w:r>
            <w:proofErr w:type="spellEnd"/>
            <w:r>
              <w:rPr>
                <w:rFonts w:ascii="Times New Roman" w:eastAsia="Times New Roman" w:hAnsi="Times New Roman" w:cs="Times New Roman"/>
                <w:sz w:val="22"/>
                <w:szCs w:val="22"/>
              </w:rPr>
              <w:t xml:space="preserve"> showing setting, characters, and theme, examples of literary techniques.</w:t>
            </w:r>
          </w:p>
          <w:p w14:paraId="0B4CD2A4" w14:textId="77777777" w:rsidR="00437F72" w:rsidRDefault="00437F72"/>
          <w:p w14:paraId="1D3992A1" w14:textId="77777777" w:rsidR="00437F72" w:rsidRDefault="005C107B">
            <w:pPr>
              <w:spacing w:line="276" w:lineRule="auto"/>
            </w:pPr>
            <w:r>
              <w:rPr>
                <w:rFonts w:ascii="Times New Roman" w:eastAsia="Times New Roman" w:hAnsi="Times New Roman" w:cs="Times New Roman"/>
                <w:b/>
                <w:sz w:val="22"/>
                <w:szCs w:val="22"/>
              </w:rPr>
              <w:t>Identity connections with favorite quotes:</w:t>
            </w:r>
          </w:p>
          <w:p w14:paraId="44BAF50B" w14:textId="77777777" w:rsidR="00437F72" w:rsidRDefault="005C107B">
            <w:pPr>
              <w:numPr>
                <w:ilvl w:val="0"/>
                <w:numId w:val="6"/>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Look through the chapters and pick a favorite part.</w:t>
            </w:r>
          </w:p>
          <w:p w14:paraId="53577692" w14:textId="77777777" w:rsidR="00437F72" w:rsidRDefault="005C107B">
            <w:pPr>
              <w:numPr>
                <w:ilvl w:val="0"/>
                <w:numId w:val="6"/>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Copy a sentence or several sentences from that part of the story.</w:t>
            </w:r>
          </w:p>
          <w:p w14:paraId="5D6C9521" w14:textId="77777777" w:rsidR="00437F72" w:rsidRDefault="005C107B">
            <w:pPr>
              <w:numPr>
                <w:ilvl w:val="0"/>
                <w:numId w:val="6"/>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Paraphrase: Write what it is about in your own words.</w:t>
            </w:r>
          </w:p>
          <w:p w14:paraId="29A207E1" w14:textId="77777777" w:rsidR="00437F72" w:rsidRDefault="005C107B">
            <w:pPr>
              <w:numPr>
                <w:ilvl w:val="0"/>
                <w:numId w:val="6"/>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Why was this quote your favorite?</w:t>
            </w:r>
          </w:p>
          <w:p w14:paraId="48150400" w14:textId="77777777" w:rsidR="00437F72" w:rsidRDefault="005C107B">
            <w:pPr>
              <w:numPr>
                <w:ilvl w:val="0"/>
                <w:numId w:val="6"/>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Compare this part of the story to something in your own life.</w:t>
            </w:r>
          </w:p>
          <w:p w14:paraId="694755DB" w14:textId="77777777" w:rsidR="00437F72" w:rsidRDefault="005C107B">
            <w:pPr>
              <w:numPr>
                <w:ilvl w:val="0"/>
                <w:numId w:val="6"/>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Make a drawing or symbol to represent this part of the story.</w:t>
            </w:r>
          </w:p>
          <w:p w14:paraId="70B594F0" w14:textId="77777777" w:rsidR="00437F72" w:rsidRDefault="00437F72">
            <w:pPr>
              <w:spacing w:line="276" w:lineRule="auto"/>
            </w:pPr>
          </w:p>
          <w:p w14:paraId="011FA7FD" w14:textId="77777777" w:rsidR="00437F72" w:rsidRDefault="005C107B">
            <w:pPr>
              <w:spacing w:line="276" w:lineRule="auto"/>
            </w:pPr>
            <w:r>
              <w:rPr>
                <w:rFonts w:ascii="Times New Roman" w:eastAsia="Times New Roman" w:hAnsi="Times New Roman" w:cs="Times New Roman"/>
                <w:b/>
                <w:sz w:val="22"/>
                <w:szCs w:val="22"/>
              </w:rPr>
              <w:t>Best/Worst Activity</w:t>
            </w:r>
          </w:p>
          <w:p w14:paraId="367C3E7F" w14:textId="77777777" w:rsidR="00437F72" w:rsidRDefault="005C107B">
            <w:pPr>
              <w:spacing w:line="276" w:lineRule="auto"/>
            </w:pPr>
            <w:r>
              <w:rPr>
                <w:rFonts w:ascii="Times New Roman" w:eastAsia="Times New Roman" w:hAnsi="Times New Roman" w:cs="Times New Roman"/>
                <w:sz w:val="22"/>
                <w:szCs w:val="22"/>
              </w:rPr>
              <w:t>Individual summaries of the book using a unique activity that required them to synthesize and evaluate key events in the novel.  Combine paragraph chapter summaries with 1-2 quotations.  Key experience of the main character.  Using a graph format, students rate how good or how bad that experience was.</w:t>
            </w:r>
          </w:p>
          <w:p w14:paraId="577660B5" w14:textId="77777777" w:rsidR="00437F72" w:rsidRDefault="00437F72">
            <w:pPr>
              <w:spacing w:line="276" w:lineRule="auto"/>
            </w:pPr>
          </w:p>
          <w:p w14:paraId="7368EB7F" w14:textId="77777777" w:rsidR="00437F72" w:rsidRDefault="005C107B">
            <w:pPr>
              <w:spacing w:line="276" w:lineRule="auto"/>
            </w:pPr>
            <w:r>
              <w:rPr>
                <w:rFonts w:ascii="Times New Roman" w:eastAsia="Times New Roman" w:hAnsi="Times New Roman" w:cs="Times New Roman"/>
                <w:b/>
                <w:sz w:val="22"/>
                <w:szCs w:val="22"/>
              </w:rPr>
              <w:t>Dramatic Reenactment</w:t>
            </w:r>
          </w:p>
          <w:p w14:paraId="1B1F6EFC" w14:textId="77777777" w:rsidR="00437F72" w:rsidRDefault="005C107B">
            <w:pPr>
              <w:spacing w:line="276" w:lineRule="auto"/>
            </w:pPr>
            <w:r>
              <w:rPr>
                <w:rFonts w:ascii="Times New Roman" w:eastAsia="Times New Roman" w:hAnsi="Times New Roman" w:cs="Times New Roman"/>
                <w:sz w:val="22"/>
                <w:szCs w:val="22"/>
              </w:rPr>
              <w:t>Use collaborative script protocol</w:t>
            </w:r>
          </w:p>
          <w:p w14:paraId="1FF1792A" w14:textId="77777777" w:rsidR="00437F72" w:rsidRDefault="005C107B" w:rsidP="005C107B">
            <w:pPr>
              <w:spacing w:line="276" w:lineRule="auto"/>
            </w:pPr>
            <w:r>
              <w:rPr>
                <w:rFonts w:ascii="Times New Roman" w:eastAsia="Times New Roman" w:hAnsi="Times New Roman" w:cs="Times New Roman"/>
                <w:sz w:val="22"/>
                <w:szCs w:val="22"/>
              </w:rPr>
              <w:t xml:space="preserve">Animate in </w:t>
            </w:r>
            <w:proofErr w:type="spellStart"/>
            <w:r>
              <w:rPr>
                <w:rFonts w:ascii="Times New Roman" w:eastAsia="Times New Roman" w:hAnsi="Times New Roman" w:cs="Times New Roman"/>
                <w:sz w:val="22"/>
                <w:szCs w:val="22"/>
              </w:rPr>
              <w:t>powtoon</w:t>
            </w:r>
            <w:proofErr w:type="spellEnd"/>
          </w:p>
        </w:tc>
      </w:tr>
      <w:tr w:rsidR="00437F72" w14:paraId="5894BF48" w14:textId="77777777" w:rsidTr="005C107B">
        <w:tc>
          <w:tcPr>
            <w:tcW w:w="6800" w:type="dxa"/>
          </w:tcPr>
          <w:p w14:paraId="65E996DF" w14:textId="77777777" w:rsidR="00437F72" w:rsidRDefault="005C107B">
            <w:r>
              <w:rPr>
                <w:rFonts w:ascii="Times New Roman" w:eastAsia="Times New Roman" w:hAnsi="Times New Roman" w:cs="Times New Roman"/>
                <w:b/>
              </w:rPr>
              <w:lastRenderedPageBreak/>
              <w:t>Cesar Chavez</w:t>
            </w:r>
          </w:p>
          <w:p w14:paraId="4D4DCD91" w14:textId="77777777" w:rsidR="00437F72" w:rsidRDefault="005C107B">
            <w:pPr>
              <w:numPr>
                <w:ilvl w:val="0"/>
                <w:numId w:val="8"/>
              </w:numPr>
              <w:spacing w:line="276" w:lineRule="auto"/>
              <w:ind w:left="270" w:firstLine="270"/>
              <w:contextualSpacing/>
              <w:rPr>
                <w:rFonts w:ascii="Times New Roman" w:eastAsia="Times New Roman" w:hAnsi="Times New Roman" w:cs="Times New Roman"/>
              </w:rPr>
            </w:pPr>
            <w:r>
              <w:rPr>
                <w:rFonts w:ascii="Times New Roman" w:eastAsia="Times New Roman" w:hAnsi="Times New Roman" w:cs="Times New Roman"/>
                <w:i/>
              </w:rPr>
              <w:t>Cesar Chavez: The Struggle for Justice</w:t>
            </w:r>
            <w:r>
              <w:rPr>
                <w:rFonts w:ascii="Times New Roman" w:eastAsia="Times New Roman" w:hAnsi="Times New Roman" w:cs="Times New Roman"/>
              </w:rPr>
              <w:t xml:space="preserve"> (Castillo 2002)</w:t>
            </w:r>
          </w:p>
          <w:p w14:paraId="3CD40460" w14:textId="77777777" w:rsidR="00437F72" w:rsidRDefault="005C107B">
            <w:pPr>
              <w:numPr>
                <w:ilvl w:val="0"/>
                <w:numId w:val="8"/>
              </w:numPr>
              <w:spacing w:line="276" w:lineRule="auto"/>
              <w:ind w:hanging="180"/>
              <w:contextualSpacing/>
              <w:rPr>
                <w:rFonts w:ascii="Times New Roman" w:eastAsia="Times New Roman" w:hAnsi="Times New Roman" w:cs="Times New Roman"/>
              </w:rPr>
            </w:pPr>
            <w:r>
              <w:rPr>
                <w:rFonts w:ascii="Times New Roman" w:eastAsia="Times New Roman" w:hAnsi="Times New Roman" w:cs="Times New Roman"/>
                <w:i/>
              </w:rPr>
              <w:t>Harvesting Hope: The Story of Cesar Chavez</w:t>
            </w:r>
            <w:r>
              <w:rPr>
                <w:rFonts w:ascii="Times New Roman" w:eastAsia="Times New Roman" w:hAnsi="Times New Roman" w:cs="Times New Roman"/>
              </w:rPr>
              <w:t xml:space="preserve"> (</w:t>
            </w:r>
            <w:proofErr w:type="spellStart"/>
            <w:r>
              <w:rPr>
                <w:rFonts w:ascii="Times New Roman" w:eastAsia="Times New Roman" w:hAnsi="Times New Roman" w:cs="Times New Roman"/>
              </w:rPr>
              <w:t>Krull</w:t>
            </w:r>
            <w:proofErr w:type="spellEnd"/>
            <w:r>
              <w:rPr>
                <w:rFonts w:ascii="Times New Roman" w:eastAsia="Times New Roman" w:hAnsi="Times New Roman" w:cs="Times New Roman"/>
              </w:rPr>
              <w:t xml:space="preserve"> 2003)</w:t>
            </w:r>
          </w:p>
          <w:p w14:paraId="2CB8A267" w14:textId="77777777" w:rsidR="00437F72" w:rsidRDefault="005C107B">
            <w:pPr>
              <w:numPr>
                <w:ilvl w:val="0"/>
                <w:numId w:val="8"/>
              </w:numPr>
              <w:spacing w:line="276" w:lineRule="auto"/>
              <w:ind w:hanging="180"/>
              <w:contextualSpacing/>
              <w:rPr>
                <w:rFonts w:ascii="Times New Roman" w:eastAsia="Times New Roman" w:hAnsi="Times New Roman" w:cs="Times New Roman"/>
              </w:rPr>
            </w:pPr>
            <w:r>
              <w:rPr>
                <w:rFonts w:ascii="Times New Roman" w:eastAsia="Times New Roman" w:hAnsi="Times New Roman" w:cs="Times New Roman"/>
                <w:i/>
              </w:rPr>
              <w:t>Cesar Chavez: The Farm Workers’ Friend</w:t>
            </w:r>
            <w:r>
              <w:rPr>
                <w:rFonts w:ascii="Times New Roman" w:eastAsia="Times New Roman" w:hAnsi="Times New Roman" w:cs="Times New Roman"/>
              </w:rPr>
              <w:t xml:space="preserve"> (Fleming 2004)</w:t>
            </w:r>
          </w:p>
          <w:p w14:paraId="423B26DB" w14:textId="77777777" w:rsidR="00437F72" w:rsidRDefault="005C107B">
            <w:pPr>
              <w:numPr>
                <w:ilvl w:val="0"/>
                <w:numId w:val="8"/>
              </w:numPr>
              <w:spacing w:after="200" w:line="276" w:lineRule="auto"/>
              <w:ind w:hanging="180"/>
              <w:contextualSpacing/>
              <w:rPr>
                <w:rFonts w:ascii="Times New Roman" w:eastAsia="Times New Roman" w:hAnsi="Times New Roman" w:cs="Times New Roman"/>
              </w:rPr>
            </w:pPr>
            <w:r>
              <w:rPr>
                <w:rFonts w:ascii="Times New Roman" w:eastAsia="Times New Roman" w:hAnsi="Times New Roman" w:cs="Times New Roman"/>
                <w:i/>
              </w:rPr>
              <w:t xml:space="preserve">Cesar Chavez: Lidar </w:t>
            </w:r>
            <w:proofErr w:type="spellStart"/>
            <w:r>
              <w:rPr>
                <w:rFonts w:ascii="Times New Roman" w:eastAsia="Times New Roman" w:hAnsi="Times New Roman" w:cs="Times New Roman"/>
                <w:i/>
              </w:rPr>
              <w:t>laboral</w:t>
            </w:r>
            <w:proofErr w:type="spellEnd"/>
            <w:r>
              <w:rPr>
                <w:rFonts w:ascii="Times New Roman" w:eastAsia="Times New Roman" w:hAnsi="Times New Roman" w:cs="Times New Roman"/>
              </w:rPr>
              <w:t xml:space="preserve"> (Morris 1994)</w:t>
            </w:r>
          </w:p>
          <w:p w14:paraId="724E6670" w14:textId="77777777" w:rsidR="00437F72" w:rsidRDefault="005C107B">
            <w:pPr>
              <w:numPr>
                <w:ilvl w:val="0"/>
                <w:numId w:val="8"/>
              </w:numPr>
              <w:spacing w:after="200" w:line="276" w:lineRule="auto"/>
              <w:ind w:hanging="180"/>
              <w:contextualSpacing/>
              <w:rPr>
                <w:rFonts w:ascii="Times New Roman" w:eastAsia="Times New Roman" w:hAnsi="Times New Roman" w:cs="Times New Roman"/>
                <w:i/>
              </w:rPr>
            </w:pPr>
            <w:r>
              <w:rPr>
                <w:rFonts w:ascii="Times New Roman" w:eastAsia="Times New Roman" w:hAnsi="Times New Roman" w:cs="Times New Roman"/>
                <w:i/>
              </w:rPr>
              <w:t xml:space="preserve">Viva La Causa, </w:t>
            </w:r>
            <w:r>
              <w:rPr>
                <w:rFonts w:ascii="Times New Roman" w:eastAsia="Times New Roman" w:hAnsi="Times New Roman" w:cs="Times New Roman"/>
              </w:rPr>
              <w:t>documentary (Teaching Tolerance)</w:t>
            </w:r>
          </w:p>
          <w:p w14:paraId="44BCD072" w14:textId="77777777" w:rsidR="00437F72" w:rsidRDefault="00437F72"/>
        </w:tc>
        <w:tc>
          <w:tcPr>
            <w:tcW w:w="6376" w:type="dxa"/>
          </w:tcPr>
          <w:p w14:paraId="1A9585B3" w14:textId="77777777" w:rsidR="00437F72" w:rsidRDefault="005C107B">
            <w:pPr>
              <w:numPr>
                <w:ilvl w:val="0"/>
                <w:numId w:val="9"/>
              </w:numPr>
              <w:ind w:hanging="360"/>
              <w:rPr>
                <w:rFonts w:ascii="Times New Roman" w:eastAsia="Times New Roman" w:hAnsi="Times New Roman" w:cs="Times New Roman"/>
              </w:rPr>
            </w:pPr>
            <w:r>
              <w:rPr>
                <w:rFonts w:ascii="Times New Roman" w:eastAsia="Times New Roman" w:hAnsi="Times New Roman" w:cs="Times New Roman"/>
              </w:rPr>
              <w:t>Gallery walk of photos:</w:t>
            </w:r>
          </w:p>
          <w:p w14:paraId="7536E729" w14:textId="77777777" w:rsidR="00437F72" w:rsidRDefault="005C107B">
            <w:pPr>
              <w:numPr>
                <w:ilvl w:val="1"/>
                <w:numId w:val="9"/>
              </w:numPr>
              <w:ind w:hanging="360"/>
              <w:rPr>
                <w:rFonts w:ascii="Times New Roman" w:eastAsia="Times New Roman" w:hAnsi="Times New Roman" w:cs="Times New Roman"/>
              </w:rPr>
            </w:pPr>
            <w:r>
              <w:rPr>
                <w:rFonts w:ascii="Times New Roman" w:eastAsia="Times New Roman" w:hAnsi="Times New Roman" w:cs="Times New Roman"/>
              </w:rPr>
              <w:t xml:space="preserve">What does this person do for a living? </w:t>
            </w:r>
          </w:p>
          <w:p w14:paraId="564F0681" w14:textId="77777777" w:rsidR="00437F72" w:rsidRDefault="005C107B">
            <w:pPr>
              <w:numPr>
                <w:ilvl w:val="1"/>
                <w:numId w:val="9"/>
              </w:numPr>
              <w:ind w:hanging="360"/>
              <w:rPr>
                <w:rFonts w:ascii="Times New Roman" w:eastAsia="Times New Roman" w:hAnsi="Times New Roman" w:cs="Times New Roman"/>
              </w:rPr>
            </w:pPr>
            <w:r>
              <w:rPr>
                <w:rFonts w:ascii="Times New Roman" w:eastAsia="Times New Roman" w:hAnsi="Times New Roman" w:cs="Times New Roman"/>
              </w:rPr>
              <w:t>Where were they born, and where do they live?</w:t>
            </w:r>
          </w:p>
          <w:p w14:paraId="30B97162" w14:textId="77777777" w:rsidR="00437F72" w:rsidRDefault="005C107B">
            <w:pPr>
              <w:numPr>
                <w:ilvl w:val="1"/>
                <w:numId w:val="9"/>
              </w:numPr>
              <w:ind w:hanging="360"/>
              <w:rPr>
                <w:rFonts w:ascii="Times New Roman" w:eastAsia="Times New Roman" w:hAnsi="Times New Roman" w:cs="Times New Roman"/>
              </w:rPr>
            </w:pPr>
            <w:r>
              <w:rPr>
                <w:rFonts w:ascii="Times New Roman" w:eastAsia="Times New Roman" w:hAnsi="Times New Roman" w:cs="Times New Roman"/>
              </w:rPr>
              <w:t>What is this person passionate about?</w:t>
            </w:r>
          </w:p>
          <w:p w14:paraId="553F935E" w14:textId="77777777" w:rsidR="00437F72" w:rsidRDefault="005C107B">
            <w:pPr>
              <w:numPr>
                <w:ilvl w:val="0"/>
                <w:numId w:val="9"/>
              </w:numPr>
              <w:ind w:hanging="360"/>
              <w:rPr>
                <w:rFonts w:ascii="Times New Roman" w:eastAsia="Times New Roman" w:hAnsi="Times New Roman" w:cs="Times New Roman"/>
              </w:rPr>
            </w:pPr>
            <w:r>
              <w:rPr>
                <w:rFonts w:ascii="Times New Roman" w:eastAsia="Times New Roman" w:hAnsi="Times New Roman" w:cs="Times New Roman"/>
              </w:rPr>
              <w:t>Introduction through picture books</w:t>
            </w:r>
          </w:p>
          <w:p w14:paraId="03056407" w14:textId="77777777" w:rsidR="00437F72" w:rsidRDefault="005C107B">
            <w:pPr>
              <w:numPr>
                <w:ilvl w:val="0"/>
                <w:numId w:val="9"/>
              </w:numPr>
              <w:ind w:hanging="360"/>
              <w:rPr>
                <w:rFonts w:ascii="Times New Roman" w:eastAsia="Times New Roman" w:hAnsi="Times New Roman" w:cs="Times New Roman"/>
              </w:rPr>
            </w:pPr>
            <w:r>
              <w:rPr>
                <w:rFonts w:ascii="Times New Roman" w:eastAsia="Times New Roman" w:hAnsi="Times New Roman" w:cs="Times New Roman"/>
              </w:rPr>
              <w:t>Brainstormed key events</w:t>
            </w:r>
          </w:p>
          <w:p w14:paraId="00DB2315" w14:textId="77777777" w:rsidR="00437F72" w:rsidRDefault="005C107B">
            <w:pPr>
              <w:numPr>
                <w:ilvl w:val="0"/>
                <w:numId w:val="9"/>
              </w:numPr>
              <w:ind w:hanging="360"/>
              <w:rPr>
                <w:rFonts w:ascii="Times New Roman" w:eastAsia="Times New Roman" w:hAnsi="Times New Roman" w:cs="Times New Roman"/>
              </w:rPr>
            </w:pPr>
            <w:r>
              <w:rPr>
                <w:rFonts w:ascii="Times New Roman" w:eastAsia="Times New Roman" w:hAnsi="Times New Roman" w:cs="Times New Roman"/>
              </w:rPr>
              <w:t>Large posters summarizing what they had learned (including symbols - collaborative poster)</w:t>
            </w:r>
          </w:p>
          <w:p w14:paraId="71DD9B7E" w14:textId="77777777" w:rsidR="00437F72" w:rsidRDefault="005C107B">
            <w:pPr>
              <w:numPr>
                <w:ilvl w:val="0"/>
                <w:numId w:val="9"/>
              </w:numPr>
              <w:ind w:hanging="360"/>
              <w:rPr>
                <w:rFonts w:ascii="Times New Roman" w:eastAsia="Times New Roman" w:hAnsi="Times New Roman" w:cs="Times New Roman"/>
              </w:rPr>
            </w:pPr>
            <w:r>
              <w:rPr>
                <w:rFonts w:ascii="Times New Roman" w:eastAsia="Times New Roman" w:hAnsi="Times New Roman" w:cs="Times New Roman"/>
              </w:rPr>
              <w:t>Documentary film, in class talks</w:t>
            </w:r>
          </w:p>
          <w:p w14:paraId="5DA330D2" w14:textId="77777777" w:rsidR="00437F72" w:rsidRDefault="005C107B">
            <w:pPr>
              <w:numPr>
                <w:ilvl w:val="0"/>
                <w:numId w:val="9"/>
              </w:numPr>
              <w:spacing w:before="280" w:after="280"/>
              <w:ind w:hanging="360"/>
              <w:rPr>
                <w:rFonts w:ascii="Times New Roman" w:eastAsia="Times New Roman" w:hAnsi="Times New Roman" w:cs="Times New Roman"/>
              </w:rPr>
            </w:pPr>
            <w:r>
              <w:rPr>
                <w:rFonts w:ascii="Times New Roman" w:eastAsia="Times New Roman" w:hAnsi="Times New Roman" w:cs="Times New Roman"/>
              </w:rPr>
              <w:t xml:space="preserve">Compiled poetry and excerpts for dramatic reading, </w:t>
            </w:r>
            <w:proofErr w:type="spellStart"/>
            <w:r>
              <w:rPr>
                <w:rFonts w:ascii="Times New Roman" w:eastAsia="Times New Roman" w:hAnsi="Times New Roman" w:cs="Times New Roman"/>
              </w:rPr>
              <w:t>multivoice</w:t>
            </w:r>
            <w:proofErr w:type="spellEnd"/>
          </w:p>
        </w:tc>
      </w:tr>
      <w:tr w:rsidR="00437F72" w14:paraId="7BCE0B20" w14:textId="77777777" w:rsidTr="005C107B">
        <w:tc>
          <w:tcPr>
            <w:tcW w:w="6800" w:type="dxa"/>
          </w:tcPr>
          <w:p w14:paraId="5D7B0293" w14:textId="77777777" w:rsidR="00437F72" w:rsidRDefault="005C107B">
            <w:r w:rsidRPr="005C107B">
              <w:rPr>
                <w:rFonts w:ascii="Times New Roman" w:eastAsia="Times New Roman" w:hAnsi="Times New Roman" w:cs="Times New Roman"/>
                <w:b/>
              </w:rPr>
              <w:t>PBA:</w:t>
            </w:r>
            <w:r>
              <w:rPr>
                <w:rFonts w:ascii="Times New Roman" w:eastAsia="Times New Roman" w:hAnsi="Times New Roman" w:cs="Times New Roman"/>
              </w:rPr>
              <w:t xml:space="preserve"> </w:t>
            </w:r>
            <w:r w:rsidRPr="005C107B">
              <w:rPr>
                <w:rFonts w:ascii="Times New Roman" w:eastAsia="Times New Roman" w:hAnsi="Times New Roman" w:cs="Times New Roman"/>
                <w:b/>
              </w:rPr>
              <w:t>How are migrant workers best empowered?</w:t>
            </w:r>
          </w:p>
          <w:p w14:paraId="531E9DF0" w14:textId="77777777" w:rsidR="00437F72" w:rsidRDefault="00437F72"/>
          <w:p w14:paraId="589DE68A" w14:textId="77777777" w:rsidR="00437F72" w:rsidRDefault="005C107B">
            <w:r>
              <w:rPr>
                <w:rFonts w:ascii="Times New Roman" w:eastAsia="Times New Roman" w:hAnsi="Times New Roman" w:cs="Times New Roman"/>
              </w:rPr>
              <w:t>Following an ELA Common Core regents format, students will compose an argumentative essay on the topic where they make a claim, give supporting reasons and evidence, and consider a counterclaim.  Reading strategies and language support will be provided.</w:t>
            </w:r>
          </w:p>
          <w:p w14:paraId="3CA21A9E" w14:textId="77777777" w:rsidR="00437F72" w:rsidRDefault="00437F72"/>
          <w:p w14:paraId="31E3FB1D" w14:textId="77777777" w:rsidR="00437F72" w:rsidRDefault="005C107B">
            <w:r>
              <w:rPr>
                <w:rFonts w:ascii="Times New Roman" w:eastAsia="Times New Roman" w:hAnsi="Times New Roman" w:cs="Times New Roman"/>
              </w:rPr>
              <w:t xml:space="preserve">Option B: </w:t>
            </w:r>
            <w:proofErr w:type="spellStart"/>
            <w:r>
              <w:rPr>
                <w:rFonts w:ascii="Times New Roman" w:eastAsia="Times New Roman" w:hAnsi="Times New Roman" w:cs="Times New Roman"/>
              </w:rPr>
              <w:t>Webquest</w:t>
            </w:r>
            <w:proofErr w:type="spellEnd"/>
            <w:r>
              <w:rPr>
                <w:rFonts w:ascii="Times New Roman" w:eastAsia="Times New Roman" w:hAnsi="Times New Roman" w:cs="Times New Roman"/>
              </w:rPr>
              <w:t>/Student research on nonviolent techniques of Martin Luther King, Gandhi, and Chavez to produce thematic essay that mimics Global History Regents, Part II</w:t>
            </w:r>
          </w:p>
          <w:p w14:paraId="1225479A" w14:textId="77777777" w:rsidR="00437F72" w:rsidRDefault="00437F72"/>
        </w:tc>
        <w:tc>
          <w:tcPr>
            <w:tcW w:w="6376" w:type="dxa"/>
          </w:tcPr>
          <w:p w14:paraId="3B389E09" w14:textId="77777777" w:rsidR="00437F72" w:rsidRDefault="005C107B">
            <w:pPr>
              <w:ind w:left="165"/>
              <w:rPr>
                <w:rFonts w:ascii="Times New Roman" w:eastAsia="Times New Roman" w:hAnsi="Times New Roman" w:cs="Times New Roman"/>
                <w:b/>
              </w:rPr>
            </w:pPr>
            <w:r>
              <w:rPr>
                <w:rFonts w:ascii="Times New Roman" w:eastAsia="Times New Roman" w:hAnsi="Times New Roman" w:cs="Times New Roman"/>
                <w:b/>
              </w:rPr>
              <w:t>Texts:</w:t>
            </w:r>
          </w:p>
          <w:p w14:paraId="061396DD" w14:textId="77777777" w:rsidR="005C107B" w:rsidRDefault="005C107B">
            <w:pPr>
              <w:ind w:left="165"/>
            </w:pPr>
          </w:p>
          <w:p w14:paraId="388F5CB9" w14:textId="77777777" w:rsidR="00437F72" w:rsidRDefault="005C107B">
            <w:pPr>
              <w:ind w:left="720" w:hanging="360"/>
            </w:pPr>
            <w:r>
              <w:rPr>
                <w:rFonts w:ascii="Times New Roman" w:eastAsia="Times New Roman" w:hAnsi="Times New Roman" w:cs="Times New Roman"/>
                <w:highlight w:val="white"/>
              </w:rPr>
              <w:t xml:space="preserve">“Tomato School: Undoing the Evils of the Fields” </w:t>
            </w:r>
            <w:r>
              <w:rPr>
                <w:rFonts w:ascii="Times New Roman" w:eastAsia="Times New Roman" w:hAnsi="Times New Roman" w:cs="Times New Roman"/>
                <w:i/>
                <w:highlight w:val="white"/>
              </w:rPr>
              <w:t xml:space="preserve">The Atlantic, </w:t>
            </w:r>
            <w:r>
              <w:rPr>
                <w:rFonts w:ascii="Times New Roman" w:eastAsia="Times New Roman" w:hAnsi="Times New Roman" w:cs="Times New Roman"/>
                <w:highlight w:val="white"/>
              </w:rPr>
              <w:t>April 2011</w:t>
            </w:r>
          </w:p>
          <w:p w14:paraId="6EE50723" w14:textId="77777777" w:rsidR="00437F72" w:rsidRDefault="005C107B">
            <w:pPr>
              <w:ind w:left="720" w:hanging="360"/>
            </w:pPr>
            <w:r>
              <w:rPr>
                <w:rFonts w:ascii="Times New Roman" w:eastAsia="Times New Roman" w:hAnsi="Times New Roman" w:cs="Times New Roman"/>
                <w:color w:val="333333"/>
                <w:highlight w:val="white"/>
              </w:rPr>
              <w:t xml:space="preserve">"Voices from the Fields": Including Migrant Farmworkers in the Curriculum.  </w:t>
            </w:r>
            <w:r>
              <w:rPr>
                <w:rFonts w:ascii="Times New Roman" w:eastAsia="Times New Roman" w:hAnsi="Times New Roman" w:cs="Times New Roman"/>
                <w:color w:val="222222"/>
                <w:highlight w:val="white"/>
              </w:rPr>
              <w:t xml:space="preserve">Whittaker, </w:t>
            </w:r>
            <w:proofErr w:type="spellStart"/>
            <w:r>
              <w:rPr>
                <w:rFonts w:ascii="Times New Roman" w:eastAsia="Times New Roman" w:hAnsi="Times New Roman" w:cs="Times New Roman"/>
                <w:color w:val="222222"/>
                <w:highlight w:val="white"/>
              </w:rPr>
              <w:t>Salend</w:t>
            </w:r>
            <w:proofErr w:type="spellEnd"/>
            <w:r>
              <w:rPr>
                <w:rFonts w:ascii="Times New Roman" w:eastAsia="Times New Roman" w:hAnsi="Times New Roman" w:cs="Times New Roman"/>
                <w:color w:val="222222"/>
                <w:highlight w:val="white"/>
              </w:rPr>
              <w:t xml:space="preserve"> and Gutierrez.  </w:t>
            </w:r>
            <w:r>
              <w:rPr>
                <w:rFonts w:ascii="Times New Roman" w:eastAsia="Times New Roman" w:hAnsi="Times New Roman" w:cs="Times New Roman"/>
                <w:i/>
                <w:color w:val="222222"/>
                <w:highlight w:val="white"/>
              </w:rPr>
              <w:t>The Reading Teacher</w:t>
            </w:r>
            <w:r>
              <w:rPr>
                <w:rFonts w:ascii="Times New Roman" w:eastAsia="Times New Roman" w:hAnsi="Times New Roman" w:cs="Times New Roman"/>
                <w:color w:val="222222"/>
                <w:highlight w:val="white"/>
              </w:rPr>
              <w:t xml:space="preserve">, Vol. 50, No. 6 </w:t>
            </w:r>
          </w:p>
          <w:p w14:paraId="634FB310" w14:textId="77777777" w:rsidR="00437F72" w:rsidRDefault="005C107B">
            <w:pPr>
              <w:ind w:left="720" w:hanging="360"/>
            </w:pPr>
            <w:r>
              <w:rPr>
                <w:rFonts w:ascii="Times New Roman" w:eastAsia="Times New Roman" w:hAnsi="Times New Roman" w:cs="Times New Roman"/>
                <w:highlight w:val="white"/>
              </w:rPr>
              <w:t>“</w:t>
            </w:r>
            <w:hyperlink r:id="rId6">
              <w:r>
                <w:rPr>
                  <w:rFonts w:ascii="Times New Roman" w:eastAsia="Times New Roman" w:hAnsi="Times New Roman" w:cs="Times New Roman"/>
                  <w:highlight w:val="white"/>
                </w:rPr>
                <w:t xml:space="preserve">New Weapon in Day Laborers' Fight Against Wage Theft” </w:t>
              </w:r>
            </w:hyperlink>
            <w:hyperlink r:id="rId7">
              <w:r>
                <w:rPr>
                  <w:rFonts w:ascii="Times New Roman" w:eastAsia="Times New Roman" w:hAnsi="Times New Roman" w:cs="Times New Roman"/>
                  <w:i/>
                  <w:highlight w:val="white"/>
                </w:rPr>
                <w:t>New York Times</w:t>
              </w:r>
            </w:hyperlink>
            <w:hyperlink r:id="rId8">
              <w:r>
                <w:rPr>
                  <w:rFonts w:ascii="Times New Roman" w:eastAsia="Times New Roman" w:hAnsi="Times New Roman" w:cs="Times New Roman"/>
                  <w:highlight w:val="white"/>
                </w:rPr>
                <w:t>, March 2016</w:t>
              </w:r>
            </w:hyperlink>
          </w:p>
          <w:p w14:paraId="039555A4" w14:textId="77777777" w:rsidR="00437F72" w:rsidRDefault="005C107B">
            <w:pPr>
              <w:ind w:left="720" w:hanging="360"/>
            </w:pPr>
            <w:r>
              <w:rPr>
                <w:rFonts w:ascii="Times New Roman" w:eastAsia="Times New Roman" w:hAnsi="Times New Roman" w:cs="Times New Roman"/>
              </w:rPr>
              <w:t>Charts: Increase in CEO Pay, Worker Pay, and the Minimum Wage, Pay and Actual Value of Typical U.S. Worker, Increase in Workers’ Earnings &amp; Productivity, CEO-to-Worker Pay Ratio, Access to Employer Benefits (Executive Excess 2011)</w:t>
            </w:r>
          </w:p>
          <w:p w14:paraId="13032C7A" w14:textId="77777777" w:rsidR="00437F72" w:rsidRDefault="00437F72">
            <w:pPr>
              <w:ind w:left="720" w:hanging="360"/>
            </w:pPr>
          </w:p>
        </w:tc>
      </w:tr>
    </w:tbl>
    <w:p w14:paraId="2A8DBD6B" w14:textId="77777777" w:rsidR="00437F72" w:rsidRDefault="00437F72"/>
    <w:sectPr w:rsidR="00437F72" w:rsidSect="005C107B">
      <w:pgSz w:w="15840" w:h="12240"/>
      <w:pgMar w:top="99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2581"/>
    <w:multiLevelType w:val="hybridMultilevel"/>
    <w:tmpl w:val="DE4CC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A351D2"/>
    <w:multiLevelType w:val="multilevel"/>
    <w:tmpl w:val="452ACED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6400535"/>
    <w:multiLevelType w:val="multilevel"/>
    <w:tmpl w:val="D02CB4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B3E7DCE"/>
    <w:multiLevelType w:val="multilevel"/>
    <w:tmpl w:val="1430E2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CAF42D6"/>
    <w:multiLevelType w:val="multilevel"/>
    <w:tmpl w:val="8E34F83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3F515955"/>
    <w:multiLevelType w:val="multilevel"/>
    <w:tmpl w:val="D74C3D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5D836DD"/>
    <w:multiLevelType w:val="hybridMultilevel"/>
    <w:tmpl w:val="0C5EE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FA15F1"/>
    <w:multiLevelType w:val="hybridMultilevel"/>
    <w:tmpl w:val="E40E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E4011C"/>
    <w:multiLevelType w:val="multilevel"/>
    <w:tmpl w:val="7048FF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63922DC4"/>
    <w:multiLevelType w:val="multilevel"/>
    <w:tmpl w:val="ED9296D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699B3557"/>
    <w:multiLevelType w:val="multilevel"/>
    <w:tmpl w:val="2500E3DA"/>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D7B5933"/>
    <w:multiLevelType w:val="multilevel"/>
    <w:tmpl w:val="725CAF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2"/>
  </w:num>
  <w:num w:numId="3">
    <w:abstractNumId w:val="4"/>
  </w:num>
  <w:num w:numId="4">
    <w:abstractNumId w:val="3"/>
  </w:num>
  <w:num w:numId="5">
    <w:abstractNumId w:val="1"/>
  </w:num>
  <w:num w:numId="6">
    <w:abstractNumId w:val="11"/>
  </w:num>
  <w:num w:numId="7">
    <w:abstractNumId w:val="8"/>
  </w:num>
  <w:num w:numId="8">
    <w:abstractNumId w:val="10"/>
  </w:num>
  <w:num w:numId="9">
    <w:abstractNumId w:val="9"/>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isplayBackgroundShape/>
  <w:proofState w:spelling="clean" w:grammar="clean"/>
  <w:defaultTabStop w:val="720"/>
  <w:characterSpacingControl w:val="doNotCompress"/>
  <w:compat>
    <w:compatSetting w:name="compatibilityMode" w:uri="http://schemas.microsoft.com/office/word" w:val="14"/>
  </w:compat>
  <w:rsids>
    <w:rsidRoot w:val="00437F72"/>
    <w:rsid w:val="00176E5D"/>
    <w:rsid w:val="00437F72"/>
    <w:rsid w:val="005C107B"/>
    <w:rsid w:val="0093143A"/>
    <w:rsid w:val="00E52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BB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semiHidden/>
    <w:unhideWhenUsed/>
    <w:rsid w:val="005C107B"/>
    <w:pPr>
      <w:spacing w:before="100" w:beforeAutospacing="1" w:after="100" w:afterAutospacing="1"/>
    </w:pPr>
    <w:rPr>
      <w:rFonts w:ascii="Times New Roman" w:eastAsia="Times New Roman" w:hAnsi="Times New Roman" w:cs="Times New Roman"/>
      <w:color w:val="auto"/>
    </w:rPr>
  </w:style>
  <w:style w:type="paragraph" w:styleId="ListParagraph">
    <w:name w:val="List Paragraph"/>
    <w:basedOn w:val="Normal"/>
    <w:uiPriority w:val="34"/>
    <w:qFormat/>
    <w:rsid w:val="005C10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semiHidden/>
    <w:unhideWhenUsed/>
    <w:rsid w:val="005C107B"/>
    <w:pPr>
      <w:spacing w:before="100" w:beforeAutospacing="1" w:after="100" w:afterAutospacing="1"/>
    </w:pPr>
    <w:rPr>
      <w:rFonts w:ascii="Times New Roman" w:eastAsia="Times New Roman" w:hAnsi="Times New Roman" w:cs="Times New Roman"/>
      <w:color w:val="auto"/>
    </w:rPr>
  </w:style>
  <w:style w:type="paragraph" w:styleId="ListParagraph">
    <w:name w:val="List Paragraph"/>
    <w:basedOn w:val="Normal"/>
    <w:uiPriority w:val="34"/>
    <w:qFormat/>
    <w:rsid w:val="005C1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437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ytimes.com/2016/03/02/nyregion/new-weapon-in-day-laborers-fight-against-wage-theft-a-smartphone-app.html" TargetMode="External"/><Relationship Id="rId7" Type="http://schemas.openxmlformats.org/officeDocument/2006/relationships/hyperlink" Target="http://www.nytimes.com/2016/03/02/nyregion/new-weapon-in-day-laborers-fight-against-wage-theft-a-smartphone-app.html" TargetMode="External"/><Relationship Id="rId8" Type="http://schemas.openxmlformats.org/officeDocument/2006/relationships/hyperlink" Target="http://www.nytimes.com/2016/03/02/nyregion/new-weapon-in-day-laborers-fight-against-wage-theft-a-smartphone-app.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1998</Words>
  <Characters>11395</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lbauso</dc:creator>
  <cp:lastModifiedBy>louise***</cp:lastModifiedBy>
  <cp:revision>4</cp:revision>
  <dcterms:created xsi:type="dcterms:W3CDTF">2016-06-24T18:42:00Z</dcterms:created>
  <dcterms:modified xsi:type="dcterms:W3CDTF">2016-09-13T01:54:00Z</dcterms:modified>
</cp:coreProperties>
</file>